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6A0000"/>
          <w:w w:val="120"/>
        </w:rPr>
        <w:t>Melanie</w:t>
      </w:r>
      <w:r>
        <w:rPr>
          <w:color w:val="6A0000"/>
          <w:spacing w:val="13"/>
          <w:w w:val="125"/>
        </w:rPr>
        <w:t> </w:t>
      </w:r>
      <w:r>
        <w:rPr>
          <w:color w:val="6A0000"/>
          <w:spacing w:val="-4"/>
          <w:w w:val="125"/>
        </w:rPr>
        <w:t>Ford</w:t>
      </w:r>
    </w:p>
    <w:p>
      <w:pPr>
        <w:spacing w:before="6"/>
        <w:ind w:left="118" w:right="0" w:firstLine="0"/>
        <w:jc w:val="left"/>
        <w:rPr>
          <w:b/>
          <w:sz w:val="22"/>
        </w:rPr>
      </w:pPr>
      <w:r>
        <w:rPr>
          <w:b/>
          <w:w w:val="130"/>
          <w:sz w:val="22"/>
        </w:rPr>
        <w:t>HR</w:t>
      </w:r>
      <w:r>
        <w:rPr>
          <w:b/>
          <w:spacing w:val="-2"/>
          <w:w w:val="130"/>
          <w:sz w:val="22"/>
        </w:rPr>
        <w:t> Generalist</w:t>
      </w:r>
    </w:p>
    <w:p>
      <w:pPr>
        <w:pStyle w:val="BodyText"/>
        <w:spacing w:before="172"/>
        <w:ind w:right="113"/>
        <w:jc w:val="right"/>
      </w:pPr>
      <w:r>
        <w:rPr/>
        <w:br w:type="column"/>
      </w:r>
      <w:r>
        <w:rPr/>
        <w:t>Raleigh,</w:t>
      </w:r>
      <w:r>
        <w:rPr>
          <w:spacing w:val="5"/>
        </w:rPr>
        <w:t> </w:t>
      </w:r>
      <w:r>
        <w:rPr/>
        <w:t>NC</w:t>
      </w:r>
      <w:r>
        <w:rPr>
          <w:spacing w:val="5"/>
        </w:rPr>
        <w:t> </w:t>
      </w:r>
      <w:r>
        <w:rPr/>
        <w:t>27601</w:t>
      </w:r>
      <w:r>
        <w:rPr>
          <w:spacing w:val="6"/>
        </w:rPr>
        <w:t> </w:t>
      </w:r>
      <w:r>
        <w:rPr/>
        <w:t>|</w:t>
      </w:r>
      <w:r>
        <w:rPr>
          <w:spacing w:val="5"/>
        </w:rPr>
        <w:t> </w:t>
      </w:r>
      <w:r>
        <w:rPr/>
        <w:t>(919)</w:t>
      </w:r>
      <w:r>
        <w:rPr>
          <w:spacing w:val="5"/>
        </w:rPr>
        <w:t> </w:t>
      </w:r>
      <w:r>
        <w:rPr/>
        <w:t>555-</w:t>
      </w:r>
      <w:r>
        <w:rPr>
          <w:spacing w:val="-4"/>
        </w:rPr>
        <w:t>2184</w:t>
      </w:r>
    </w:p>
    <w:p>
      <w:pPr>
        <w:pStyle w:val="BodyText"/>
        <w:spacing w:line="266" w:lineRule="auto" w:before="11"/>
        <w:ind w:left="1492" w:right="113" w:hanging="510"/>
        <w:jc w:val="right"/>
      </w:pPr>
      <w:hyperlink r:id="rId5">
        <w:r>
          <w:rPr>
            <w:spacing w:val="-2"/>
          </w:rPr>
          <w:t>melanie.ford@email.com</w:t>
        </w:r>
      </w:hyperlink>
      <w:r>
        <w:rPr>
          <w:spacing w:val="-2"/>
        </w:rPr>
        <w:t> </w:t>
      </w:r>
      <w:r>
        <w:rPr/>
        <w:t>LinkedIn</w:t>
      </w:r>
      <w:r>
        <w:rPr>
          <w:spacing w:val="1"/>
        </w:rPr>
        <w:t> </w:t>
      </w:r>
      <w:r>
        <w:rPr/>
        <w:t>|</w:t>
      </w:r>
      <w:r>
        <w:rPr>
          <w:spacing w:val="1"/>
        </w:rPr>
        <w:t> </w:t>
      </w:r>
      <w:r>
        <w:rPr>
          <w:spacing w:val="-2"/>
        </w:rPr>
        <w:t>Portfolio</w:t>
      </w:r>
    </w:p>
    <w:p>
      <w:pPr>
        <w:spacing w:after="0" w:line="266" w:lineRule="auto"/>
        <w:jc w:val="right"/>
        <w:sectPr>
          <w:type w:val="continuous"/>
          <w:pgSz w:w="11920" w:h="16860"/>
          <w:pgMar w:top="1060" w:bottom="280" w:left="1220" w:right="1220"/>
          <w:cols w:num="2" w:equalWidth="0">
            <w:col w:w="2690" w:space="3588"/>
            <w:col w:w="3202"/>
          </w:cols>
        </w:sectPr>
      </w:pPr>
    </w:p>
    <w:p>
      <w:pPr>
        <w:pStyle w:val="BodyText"/>
        <w:spacing w:before="118"/>
        <w:rPr>
          <w:sz w:val="22"/>
        </w:rPr>
      </w:pPr>
    </w:p>
    <w:p>
      <w:pPr>
        <w:spacing w:line="201" w:lineRule="auto" w:before="0"/>
        <w:ind w:left="118" w:right="836" w:firstLine="0"/>
        <w:jc w:val="left"/>
        <w:rPr>
          <w:b/>
          <w:sz w:val="22"/>
        </w:rPr>
      </w:pPr>
      <w:r>
        <w:rPr>
          <w:b/>
          <w:sz w:val="22"/>
        </w:rPr>
        <w:t>HR generalist with eight years of experience supporting employee relations, beneﬁts administration, and talent acquisition. Skilled in HR policy development, onboarding, and compliance with labor regulations. Building positive workplace cultures and streamlining HR processes to support organizational goals.</w:t>
      </w:r>
    </w:p>
    <w:p>
      <w:pPr>
        <w:pStyle w:val="BodyText"/>
        <w:spacing w:before="69"/>
        <w:rPr>
          <w:b/>
          <w:sz w:val="29"/>
        </w:rPr>
      </w:pPr>
    </w:p>
    <w:p>
      <w:pPr>
        <w:pStyle w:val="Heading1"/>
        <w:jc w:val="both"/>
      </w:pPr>
      <w:r>
        <w:rPr/>
        <mc:AlternateContent>
          <mc:Choice Requires="wps">
            <w:drawing>
              <wp:anchor distT="0" distB="0" distL="0" distR="0" allowOverlap="1" layoutInCell="1" locked="0" behindDoc="0" simplePos="0" relativeHeight="15728640">
                <wp:simplePos x="0" y="0"/>
                <wp:positionH relativeFrom="page">
                  <wp:posOffset>3514724</wp:posOffset>
                </wp:positionH>
                <wp:positionV relativeFrom="paragraph">
                  <wp:posOffset>137391</wp:posOffset>
                </wp:positionV>
                <wp:extent cx="3209925" cy="2857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3209925" cy="28575"/>
                        </a:xfrm>
                        <a:custGeom>
                          <a:avLst/>
                          <a:gdLst/>
                          <a:ahLst/>
                          <a:cxnLst/>
                          <a:rect l="l" t="t" r="r" b="b"/>
                          <a:pathLst>
                            <a:path w="3209925" h="28575">
                              <a:moveTo>
                                <a:pt x="0" y="28574"/>
                              </a:moveTo>
                              <a:lnTo>
                                <a:pt x="3209924" y="28574"/>
                              </a:lnTo>
                              <a:lnTo>
                                <a:pt x="3209924" y="0"/>
                              </a:lnTo>
                              <a:lnTo>
                                <a:pt x="0" y="0"/>
                              </a:lnTo>
                              <a:lnTo>
                                <a:pt x="0" y="28574"/>
                              </a:lnTo>
                              <a:close/>
                            </a:path>
                          </a:pathLst>
                        </a:custGeom>
                        <a:solidFill>
                          <a:srgbClr val="6A0000"/>
                        </a:solidFill>
                      </wps:spPr>
                      <wps:bodyPr wrap="square" lIns="0" tIns="0" rIns="0" bIns="0" rtlCol="0">
                        <a:prstTxWarp prst="textNoShape">
                          <a:avLst/>
                        </a:prstTxWarp>
                        <a:noAutofit/>
                      </wps:bodyPr>
                    </wps:wsp>
                  </a:graphicData>
                </a:graphic>
              </wp:anchor>
            </w:drawing>
          </mc:Choice>
          <mc:Fallback>
            <w:pict>
              <v:rect style="position:absolute;margin-left:276.749969pt;margin-top:10.818228pt;width:252.74998pt;height:2.25pt;mso-position-horizontal-relative:page;mso-position-vertical-relative:paragraph;z-index:15728640" id="docshape1" filled="true" fillcolor="#6a0000" stroked="false">
                <v:fill type="solid"/>
                <w10:wrap type="none"/>
              </v:rect>
            </w:pict>
          </mc:Fallback>
        </mc:AlternateContent>
      </w:r>
      <w:r>
        <w:rPr>
          <w:color w:val="6A0000"/>
          <w:spacing w:val="-2"/>
          <w:w w:val="130"/>
        </w:rPr>
        <w:t>Professional</w:t>
      </w:r>
      <w:r>
        <w:rPr>
          <w:color w:val="6A0000"/>
          <w:spacing w:val="-1"/>
          <w:w w:val="130"/>
        </w:rPr>
        <w:t> </w:t>
      </w:r>
      <w:r>
        <w:rPr>
          <w:color w:val="6A0000"/>
          <w:spacing w:val="-2"/>
          <w:w w:val="130"/>
        </w:rPr>
        <w:t>Experience</w:t>
      </w:r>
    </w:p>
    <w:p>
      <w:pPr>
        <w:spacing w:before="148"/>
        <w:ind w:left="118" w:right="0" w:firstLine="0"/>
        <w:jc w:val="both"/>
        <w:rPr>
          <w:b/>
          <w:sz w:val="22"/>
        </w:rPr>
      </w:pPr>
      <w:r>
        <w:rPr>
          <w:b/>
          <w:sz w:val="22"/>
        </w:rPr>
        <w:t>HR</w:t>
      </w:r>
      <w:r>
        <w:rPr>
          <w:b/>
          <w:spacing w:val="1"/>
          <w:sz w:val="22"/>
        </w:rPr>
        <w:t> </w:t>
      </w:r>
      <w:r>
        <w:rPr>
          <w:b/>
          <w:spacing w:val="-2"/>
          <w:sz w:val="22"/>
        </w:rPr>
        <w:t>Generalist</w:t>
      </w:r>
    </w:p>
    <w:p>
      <w:pPr>
        <w:tabs>
          <w:tab w:pos="416" w:val="left" w:leader="none"/>
          <w:tab w:pos="7606" w:val="left" w:leader="none"/>
        </w:tabs>
        <w:spacing w:line="304" w:lineRule="auto" w:before="16"/>
        <w:ind w:left="114" w:right="113" w:firstLine="3"/>
        <w:jc w:val="both"/>
        <w:rPr>
          <w:sz w:val="20"/>
        </w:rPr>
      </w:pPr>
      <w:r>
        <w:rPr>
          <w:i/>
          <w:sz w:val="22"/>
        </w:rPr>
        <w:t>BrightPath Enterprises, Raleigh, NC</w:t>
        <w:tab/>
        <w:t>May</w:t>
      </w:r>
      <w:r>
        <w:rPr>
          <w:i/>
          <w:spacing w:val="-5"/>
          <w:sz w:val="22"/>
        </w:rPr>
        <w:t> </w:t>
      </w:r>
      <w:r>
        <w:rPr>
          <w:i/>
          <w:sz w:val="22"/>
        </w:rPr>
        <w:t>2019</w:t>
      </w:r>
      <w:r>
        <w:rPr>
          <w:i/>
          <w:spacing w:val="-5"/>
          <w:sz w:val="22"/>
        </w:rPr>
        <w:t> </w:t>
      </w:r>
      <w:r>
        <w:rPr>
          <w:i/>
          <w:sz w:val="22"/>
        </w:rPr>
        <w:t>-</w:t>
      </w:r>
      <w:r>
        <w:rPr>
          <w:i/>
          <w:spacing w:val="-5"/>
          <w:sz w:val="22"/>
        </w:rPr>
        <w:t> </w:t>
      </w:r>
      <w:r>
        <w:rPr>
          <w:i/>
          <w:sz w:val="22"/>
        </w:rPr>
        <w:t>Present</w:t>
      </w:r>
      <w:r>
        <w:rPr>
          <w:i/>
          <w:sz w:val="22"/>
        </w:rPr>
        <w:t> </w:t>
      </w:r>
      <w:r>
        <w:rPr>
          <w:i/>
          <w:sz w:val="22"/>
        </w:rPr>
        <w:drawing>
          <wp:inline distT="0" distB="0" distL="0" distR="0">
            <wp:extent cx="47624" cy="47624"/>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47624" cy="47624"/>
                    </a:xfrm>
                    <a:prstGeom prst="rect">
                      <a:avLst/>
                    </a:prstGeom>
                  </pic:spPr>
                </pic:pic>
              </a:graphicData>
            </a:graphic>
          </wp:inline>
        </w:drawing>
      </w:r>
      <w:r>
        <w:rPr>
          <w:i/>
          <w:sz w:val="22"/>
        </w:rPr>
      </w:r>
      <w:r>
        <w:rPr>
          <w:rFonts w:ascii="Times New Roman" w:hAnsi="Times New Roman"/>
          <w:position w:val="1"/>
          <w:sz w:val="22"/>
        </w:rPr>
        <w:tab/>
      </w:r>
      <w:r>
        <w:rPr>
          <w:position w:val="1"/>
          <w:sz w:val="20"/>
        </w:rPr>
        <w:t>Administer beneﬁts and compensation programs for a workforce of over 250 employees across three oﬃces</w:t>
      </w:r>
      <w:r>
        <w:rPr>
          <w:spacing w:val="80"/>
          <w:w w:val="150"/>
          <w:position w:val="1"/>
          <w:sz w:val="20"/>
        </w:rPr>
        <w:t> </w:t>
      </w:r>
      <w:r>
        <w:rPr>
          <w:sz w:val="20"/>
        </w:rPr>
        <w:drawing>
          <wp:inline distT="0" distB="0" distL="0" distR="0">
            <wp:extent cx="47624" cy="47624"/>
            <wp:effectExtent l="0" t="0" r="0" b="0"/>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47624" cy="47624"/>
                    </a:xfrm>
                    <a:prstGeom prst="rect">
                      <a:avLst/>
                    </a:prstGeom>
                  </pic:spPr>
                </pic:pic>
              </a:graphicData>
            </a:graphic>
          </wp:inline>
        </w:drawing>
      </w:r>
      <w:r>
        <w:rPr>
          <w:sz w:val="20"/>
        </w:rPr>
      </w:r>
      <w:r>
        <w:rPr>
          <w:rFonts w:ascii="Times New Roman" w:hAnsi="Times New Roman"/>
          <w:position w:val="1"/>
          <w:sz w:val="20"/>
        </w:rPr>
        <w:tab/>
      </w:r>
      <w:r>
        <w:rPr>
          <w:position w:val="1"/>
          <w:sz w:val="20"/>
        </w:rPr>
        <w:t>Support full-cycle recruiting eﬀorts, reducing average time-to-hire by 18% through process improvements</w:t>
      </w:r>
    </w:p>
    <w:p>
      <w:pPr>
        <w:pStyle w:val="BodyText"/>
        <w:tabs>
          <w:tab w:pos="416" w:val="left" w:leader="none"/>
        </w:tabs>
        <w:spacing w:line="237" w:lineRule="exact" w:before="0"/>
        <w:ind w:left="114"/>
        <w:jc w:val="both"/>
      </w:pPr>
      <w:r>
        <w:rPr/>
        <w:drawing>
          <wp:inline distT="0" distB="0" distL="0" distR="0">
            <wp:extent cx="47624" cy="47624"/>
            <wp:effectExtent l="0" t="0" r="0" b="0"/>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47624" cy="47624"/>
                    </a:xfrm>
                    <a:prstGeom prst="rect">
                      <a:avLst/>
                    </a:prstGeom>
                  </pic:spPr>
                </pic:pic>
              </a:graphicData>
            </a:graphic>
          </wp:inline>
        </w:drawing>
      </w:r>
      <w:r>
        <w:rPr/>
      </w:r>
      <w:r>
        <w:rPr>
          <w:rFonts w:ascii="Times New Roman" w:hAnsi="Times New Roman"/>
          <w:position w:val="1"/>
        </w:rPr>
        <w:tab/>
      </w:r>
      <w:r>
        <w:rPr>
          <w:position w:val="1"/>
        </w:rPr>
        <w:t>Develop</w:t>
      </w:r>
      <w:r>
        <w:rPr>
          <w:spacing w:val="3"/>
          <w:position w:val="1"/>
        </w:rPr>
        <w:t> </w:t>
      </w:r>
      <w:r>
        <w:rPr>
          <w:position w:val="1"/>
        </w:rPr>
        <w:t>and</w:t>
      </w:r>
      <w:r>
        <w:rPr>
          <w:spacing w:val="3"/>
          <w:position w:val="1"/>
        </w:rPr>
        <w:t> </w:t>
      </w:r>
      <w:r>
        <w:rPr>
          <w:position w:val="1"/>
        </w:rPr>
        <w:t>implement</w:t>
      </w:r>
      <w:r>
        <w:rPr>
          <w:spacing w:val="3"/>
          <w:position w:val="1"/>
        </w:rPr>
        <w:t> </w:t>
      </w:r>
      <w:r>
        <w:rPr>
          <w:position w:val="1"/>
        </w:rPr>
        <w:t>employee</w:t>
      </w:r>
      <w:r>
        <w:rPr>
          <w:spacing w:val="4"/>
          <w:position w:val="1"/>
        </w:rPr>
        <w:t> </w:t>
      </w:r>
      <w:r>
        <w:rPr>
          <w:position w:val="1"/>
        </w:rPr>
        <w:t>engagement</w:t>
      </w:r>
      <w:r>
        <w:rPr>
          <w:spacing w:val="3"/>
          <w:position w:val="1"/>
        </w:rPr>
        <w:t> </w:t>
      </w:r>
      <w:r>
        <w:rPr>
          <w:position w:val="1"/>
        </w:rPr>
        <w:t>initiatives</w:t>
      </w:r>
      <w:r>
        <w:rPr>
          <w:spacing w:val="3"/>
          <w:position w:val="1"/>
        </w:rPr>
        <w:t> </w:t>
      </w:r>
      <w:r>
        <w:rPr>
          <w:position w:val="1"/>
        </w:rPr>
        <w:t>that</w:t>
      </w:r>
      <w:r>
        <w:rPr>
          <w:spacing w:val="4"/>
          <w:position w:val="1"/>
        </w:rPr>
        <w:t> </w:t>
      </w:r>
      <w:r>
        <w:rPr>
          <w:position w:val="1"/>
        </w:rPr>
        <w:t>increased</w:t>
      </w:r>
      <w:r>
        <w:rPr>
          <w:spacing w:val="3"/>
          <w:position w:val="1"/>
        </w:rPr>
        <w:t> </w:t>
      </w:r>
      <w:r>
        <w:rPr>
          <w:position w:val="1"/>
        </w:rPr>
        <w:t>staﬀ</w:t>
      </w:r>
      <w:r>
        <w:rPr>
          <w:spacing w:val="3"/>
          <w:position w:val="1"/>
        </w:rPr>
        <w:t> </w:t>
      </w:r>
      <w:r>
        <w:rPr>
          <w:position w:val="1"/>
        </w:rPr>
        <w:t>retention</w:t>
      </w:r>
      <w:r>
        <w:rPr>
          <w:spacing w:val="4"/>
          <w:position w:val="1"/>
        </w:rPr>
        <w:t> </w:t>
      </w:r>
      <w:r>
        <w:rPr>
          <w:position w:val="1"/>
        </w:rPr>
        <w:t>by</w:t>
      </w:r>
      <w:r>
        <w:rPr>
          <w:spacing w:val="3"/>
          <w:position w:val="1"/>
        </w:rPr>
        <w:t> </w:t>
      </w:r>
      <w:r>
        <w:rPr>
          <w:spacing w:val="-5"/>
          <w:position w:val="1"/>
        </w:rPr>
        <w:t>22%</w:t>
      </w:r>
    </w:p>
    <w:p>
      <w:pPr>
        <w:spacing w:before="152"/>
        <w:ind w:left="118" w:right="0" w:firstLine="0"/>
        <w:jc w:val="left"/>
        <w:rPr>
          <w:b/>
          <w:sz w:val="22"/>
        </w:rPr>
      </w:pPr>
      <w:r>
        <w:rPr>
          <w:b/>
          <w:sz w:val="22"/>
        </w:rPr>
        <w:t>HR</w:t>
      </w:r>
      <w:r>
        <w:rPr>
          <w:b/>
          <w:spacing w:val="1"/>
          <w:sz w:val="22"/>
        </w:rPr>
        <w:t> </w:t>
      </w:r>
      <w:r>
        <w:rPr>
          <w:b/>
          <w:spacing w:val="-2"/>
          <w:sz w:val="22"/>
        </w:rPr>
        <w:t>Coordinator</w:t>
      </w:r>
    </w:p>
    <w:p>
      <w:pPr>
        <w:tabs>
          <w:tab w:pos="7358" w:val="left" w:leader="none"/>
        </w:tabs>
        <w:spacing w:before="16"/>
        <w:ind w:left="118" w:right="0" w:firstLine="0"/>
        <w:jc w:val="left"/>
        <w:rPr>
          <w:i/>
          <w:sz w:val="22"/>
        </w:rPr>
      </w:pPr>
      <w:r>
        <w:rPr>
          <w:i/>
          <w:sz w:val="22"/>
        </w:rPr>
        <w:t>Lumenis</w:t>
      </w:r>
      <w:r>
        <w:rPr>
          <w:i/>
          <w:spacing w:val="-1"/>
          <w:sz w:val="22"/>
        </w:rPr>
        <w:t> </w:t>
      </w:r>
      <w:r>
        <w:rPr>
          <w:i/>
          <w:sz w:val="22"/>
        </w:rPr>
        <w:t>Health Systems, Durham,</w:t>
      </w:r>
      <w:r>
        <w:rPr>
          <w:i/>
          <w:spacing w:val="-1"/>
          <w:sz w:val="22"/>
        </w:rPr>
        <w:t> </w:t>
      </w:r>
      <w:r>
        <w:rPr>
          <w:i/>
          <w:spacing w:val="-5"/>
          <w:sz w:val="22"/>
        </w:rPr>
        <w:t>NC</w:t>
      </w:r>
      <w:r>
        <w:rPr>
          <w:i/>
          <w:sz w:val="22"/>
        </w:rPr>
        <w:tab/>
        <w:t>June 2016</w:t>
      </w:r>
      <w:r>
        <w:rPr>
          <w:i/>
          <w:spacing w:val="1"/>
          <w:sz w:val="22"/>
        </w:rPr>
        <w:t> </w:t>
      </w:r>
      <w:r>
        <w:rPr>
          <w:i/>
          <w:sz w:val="22"/>
        </w:rPr>
        <w:t>-</w:t>
      </w:r>
      <w:r>
        <w:rPr>
          <w:i/>
          <w:spacing w:val="1"/>
          <w:sz w:val="22"/>
        </w:rPr>
        <w:t> </w:t>
      </w:r>
      <w:r>
        <w:rPr>
          <w:i/>
          <w:sz w:val="22"/>
        </w:rPr>
        <w:t>April</w:t>
      </w:r>
      <w:r>
        <w:rPr>
          <w:i/>
          <w:spacing w:val="1"/>
          <w:sz w:val="22"/>
        </w:rPr>
        <w:t> </w:t>
      </w:r>
      <w:r>
        <w:rPr>
          <w:i/>
          <w:spacing w:val="-4"/>
          <w:sz w:val="22"/>
        </w:rPr>
        <w:t>2019</w:t>
      </w:r>
    </w:p>
    <w:p>
      <w:pPr>
        <w:pStyle w:val="BodyText"/>
        <w:tabs>
          <w:tab w:pos="416" w:val="left" w:leader="none"/>
        </w:tabs>
        <w:spacing w:line="199" w:lineRule="auto" w:before="120"/>
        <w:ind w:left="416" w:right="315" w:hanging="302"/>
      </w:pPr>
      <w:r>
        <w:rPr/>
        <w:drawing>
          <wp:inline distT="0" distB="0" distL="0" distR="0">
            <wp:extent cx="47624" cy="47624"/>
            <wp:effectExtent l="0" t="0" r="0" b="0"/>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47624" cy="47624"/>
                    </a:xfrm>
                    <a:prstGeom prst="rect">
                      <a:avLst/>
                    </a:prstGeom>
                  </pic:spPr>
                </pic:pic>
              </a:graphicData>
            </a:graphic>
          </wp:inline>
        </w:drawing>
      </w:r>
      <w:r>
        <w:rPr/>
      </w:r>
      <w:r>
        <w:rPr>
          <w:rFonts w:ascii="Times New Roman"/>
          <w:position w:val="1"/>
        </w:rPr>
        <w:tab/>
      </w:r>
      <w:r>
        <w:rPr>
          <w:position w:val="1"/>
        </w:rPr>
        <w:t>Managed onboarding for new hires and created standardized onboarding materials to ensure a consistent </w:t>
      </w:r>
      <w:r>
        <w:rPr>
          <w:spacing w:val="-2"/>
        </w:rPr>
        <w:t>experience</w:t>
      </w:r>
    </w:p>
    <w:p>
      <w:pPr>
        <w:pStyle w:val="BodyText"/>
        <w:tabs>
          <w:tab w:pos="416" w:val="left" w:leader="none"/>
        </w:tabs>
        <w:spacing w:line="206" w:lineRule="auto" w:before="77"/>
        <w:ind w:left="416" w:right="1331" w:hanging="302"/>
      </w:pPr>
      <w:r>
        <w:rPr>
          <w:position w:val="-2"/>
        </w:rPr>
        <w:drawing>
          <wp:inline distT="0" distB="0" distL="0" distR="0">
            <wp:extent cx="47624" cy="47624"/>
            <wp:effectExtent l="0" t="0" r="0" b="0"/>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47624" cy="47624"/>
                    </a:xfrm>
                    <a:prstGeom prst="rect">
                      <a:avLst/>
                    </a:prstGeom>
                  </pic:spPr>
                </pic:pic>
              </a:graphicData>
            </a:graphic>
          </wp:inline>
        </w:drawing>
      </w:r>
      <w:r>
        <w:rPr>
          <w:position w:val="-2"/>
        </w:rPr>
      </w:r>
      <w:r>
        <w:rPr>
          <w:rFonts w:ascii="Times New Roman"/>
        </w:rPr>
        <w:tab/>
      </w:r>
      <w:r>
        <w:rPr/>
        <w:t>Performed employee investigations and supported managers with performance management </w:t>
      </w:r>
      <w:r>
        <w:rPr>
          <w:spacing w:val="-2"/>
        </w:rPr>
        <w:t>documentation</w:t>
      </w:r>
    </w:p>
    <w:p>
      <w:pPr>
        <w:pStyle w:val="BodyText"/>
        <w:tabs>
          <w:tab w:pos="416" w:val="left" w:leader="none"/>
        </w:tabs>
        <w:spacing w:before="69"/>
        <w:ind w:left="114"/>
      </w:pPr>
      <w:r>
        <w:rPr/>
        <w:drawing>
          <wp:inline distT="0" distB="0" distL="0" distR="0">
            <wp:extent cx="47624" cy="47624"/>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47624" cy="47624"/>
                    </a:xfrm>
                    <a:prstGeom prst="rect">
                      <a:avLst/>
                    </a:prstGeom>
                  </pic:spPr>
                </pic:pic>
              </a:graphicData>
            </a:graphic>
          </wp:inline>
        </w:drawing>
      </w:r>
      <w:r>
        <w:rPr/>
      </w:r>
      <w:r>
        <w:rPr>
          <w:rFonts w:ascii="Times New Roman"/>
          <w:position w:val="1"/>
        </w:rPr>
        <w:tab/>
      </w:r>
      <w:r>
        <w:rPr>
          <w:position w:val="1"/>
        </w:rPr>
        <w:t>Maintained</w:t>
      </w:r>
      <w:r>
        <w:rPr>
          <w:spacing w:val="3"/>
          <w:position w:val="1"/>
        </w:rPr>
        <w:t> </w:t>
      </w:r>
      <w:r>
        <w:rPr>
          <w:position w:val="1"/>
        </w:rPr>
        <w:t>HRIS</w:t>
      </w:r>
      <w:r>
        <w:rPr>
          <w:spacing w:val="3"/>
          <w:position w:val="1"/>
        </w:rPr>
        <w:t> </w:t>
      </w:r>
      <w:r>
        <w:rPr>
          <w:position w:val="1"/>
        </w:rPr>
        <w:t>records</w:t>
      </w:r>
      <w:r>
        <w:rPr>
          <w:spacing w:val="3"/>
          <w:position w:val="1"/>
        </w:rPr>
        <w:t> </w:t>
      </w:r>
      <w:r>
        <w:rPr>
          <w:position w:val="1"/>
        </w:rPr>
        <w:t>and</w:t>
      </w:r>
      <w:r>
        <w:rPr>
          <w:spacing w:val="3"/>
          <w:position w:val="1"/>
        </w:rPr>
        <w:t> </w:t>
      </w:r>
      <w:r>
        <w:rPr>
          <w:position w:val="1"/>
        </w:rPr>
        <w:t>generated</w:t>
      </w:r>
      <w:r>
        <w:rPr>
          <w:spacing w:val="4"/>
          <w:position w:val="1"/>
        </w:rPr>
        <w:t> </w:t>
      </w:r>
      <w:r>
        <w:rPr>
          <w:position w:val="1"/>
        </w:rPr>
        <w:t>quarterly</w:t>
      </w:r>
      <w:r>
        <w:rPr>
          <w:spacing w:val="3"/>
          <w:position w:val="1"/>
        </w:rPr>
        <w:t> </w:t>
      </w:r>
      <w:r>
        <w:rPr>
          <w:position w:val="1"/>
        </w:rPr>
        <w:t>reports</w:t>
      </w:r>
      <w:r>
        <w:rPr>
          <w:spacing w:val="3"/>
          <w:position w:val="1"/>
        </w:rPr>
        <w:t> </w:t>
      </w:r>
      <w:r>
        <w:rPr>
          <w:position w:val="1"/>
        </w:rPr>
        <w:t>for</w:t>
      </w:r>
      <w:r>
        <w:rPr>
          <w:spacing w:val="3"/>
          <w:position w:val="1"/>
        </w:rPr>
        <w:t> </w:t>
      </w:r>
      <w:r>
        <w:rPr>
          <w:position w:val="1"/>
        </w:rPr>
        <w:t>leadership</w:t>
      </w:r>
      <w:r>
        <w:rPr>
          <w:spacing w:val="3"/>
          <w:position w:val="1"/>
        </w:rPr>
        <w:t> </w:t>
      </w:r>
      <w:r>
        <w:rPr>
          <w:spacing w:val="-2"/>
          <w:position w:val="1"/>
        </w:rPr>
        <w:t>review</w:t>
      </w:r>
    </w:p>
    <w:p>
      <w:pPr>
        <w:pStyle w:val="BodyText"/>
        <w:spacing w:before="46"/>
        <w:rPr>
          <w:sz w:val="29"/>
        </w:rPr>
      </w:pPr>
    </w:p>
    <w:p>
      <w:pPr>
        <w:pStyle w:val="Heading1"/>
      </w:pPr>
      <w:r>
        <w:rPr/>
        <mc:AlternateContent>
          <mc:Choice Requires="wps">
            <w:drawing>
              <wp:anchor distT="0" distB="0" distL="0" distR="0" allowOverlap="1" layoutInCell="1" locked="0" behindDoc="0" simplePos="0" relativeHeight="15729152">
                <wp:simplePos x="0" y="0"/>
                <wp:positionH relativeFrom="page">
                  <wp:posOffset>2076449</wp:posOffset>
                </wp:positionH>
                <wp:positionV relativeFrom="paragraph">
                  <wp:posOffset>127745</wp:posOffset>
                </wp:positionV>
                <wp:extent cx="4648200" cy="3810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4648200" cy="38100"/>
                        </a:xfrm>
                        <a:custGeom>
                          <a:avLst/>
                          <a:gdLst/>
                          <a:ahLst/>
                          <a:cxnLst/>
                          <a:rect l="l" t="t" r="r" b="b"/>
                          <a:pathLst>
                            <a:path w="4648200" h="38100">
                              <a:moveTo>
                                <a:pt x="0" y="38099"/>
                              </a:moveTo>
                              <a:lnTo>
                                <a:pt x="4648199" y="38099"/>
                              </a:lnTo>
                              <a:lnTo>
                                <a:pt x="4648199" y="0"/>
                              </a:lnTo>
                              <a:lnTo>
                                <a:pt x="0" y="0"/>
                              </a:lnTo>
                              <a:lnTo>
                                <a:pt x="0" y="38099"/>
                              </a:lnTo>
                              <a:close/>
                            </a:path>
                          </a:pathLst>
                        </a:custGeom>
                        <a:solidFill>
                          <a:srgbClr val="6A0000"/>
                        </a:solidFill>
                      </wps:spPr>
                      <wps:bodyPr wrap="square" lIns="0" tIns="0" rIns="0" bIns="0" rtlCol="0">
                        <a:prstTxWarp prst="textNoShape">
                          <a:avLst/>
                        </a:prstTxWarp>
                        <a:noAutofit/>
                      </wps:bodyPr>
                    </wps:wsp>
                  </a:graphicData>
                </a:graphic>
              </wp:anchor>
            </w:drawing>
          </mc:Choice>
          <mc:Fallback>
            <w:pict>
              <v:rect style="position:absolute;margin-left:163.499985pt;margin-top:10.058679pt;width:365.999971pt;height:3.0pt;mso-position-horizontal-relative:page;mso-position-vertical-relative:paragraph;z-index:15729152" id="docshape2" filled="true" fillcolor="#6a0000" stroked="false">
                <v:fill type="solid"/>
                <w10:wrap type="none"/>
              </v:rect>
            </w:pict>
          </mc:Fallback>
        </mc:AlternateContent>
      </w:r>
      <w:r>
        <w:rPr>
          <w:color w:val="6A0000"/>
          <w:w w:val="130"/>
        </w:rPr>
        <w:t>Key</w:t>
      </w:r>
      <w:r>
        <w:rPr>
          <w:color w:val="6A0000"/>
          <w:spacing w:val="-5"/>
          <w:w w:val="130"/>
        </w:rPr>
        <w:t> </w:t>
      </w:r>
      <w:r>
        <w:rPr>
          <w:color w:val="6A0000"/>
          <w:spacing w:val="-2"/>
          <w:w w:val="130"/>
        </w:rPr>
        <w:t>Skills</w:t>
      </w:r>
    </w:p>
    <w:p>
      <w:pPr>
        <w:spacing w:line="295" w:lineRule="auto" w:before="147"/>
        <w:ind w:left="118" w:right="5573" w:firstLine="0"/>
        <w:jc w:val="left"/>
        <w:rPr>
          <w:b/>
          <w:sz w:val="22"/>
        </w:rPr>
      </w:pPr>
      <w:r>
        <w:rPr>
          <w:b/>
          <w:sz w:val="22"/>
        </w:rPr>
        <w:t>Beneﬁts administration - Expert Employee</w:t>
      </w:r>
      <w:r>
        <w:rPr>
          <w:b/>
          <w:spacing w:val="-3"/>
          <w:sz w:val="22"/>
        </w:rPr>
        <w:t> </w:t>
      </w:r>
      <w:r>
        <w:rPr>
          <w:b/>
          <w:sz w:val="22"/>
        </w:rPr>
        <w:t>engagement</w:t>
      </w:r>
      <w:r>
        <w:rPr>
          <w:b/>
          <w:spacing w:val="-3"/>
          <w:sz w:val="22"/>
        </w:rPr>
        <w:t> </w:t>
      </w:r>
      <w:r>
        <w:rPr>
          <w:b/>
          <w:sz w:val="22"/>
        </w:rPr>
        <w:t>-</w:t>
      </w:r>
      <w:r>
        <w:rPr>
          <w:b/>
          <w:spacing w:val="-3"/>
          <w:sz w:val="22"/>
        </w:rPr>
        <w:t> </w:t>
      </w:r>
      <w:r>
        <w:rPr>
          <w:b/>
          <w:sz w:val="22"/>
        </w:rPr>
        <w:t>Proﬁcient</w:t>
      </w:r>
    </w:p>
    <w:p>
      <w:pPr>
        <w:spacing w:line="295" w:lineRule="auto" w:before="15"/>
        <w:ind w:left="118" w:right="5573" w:firstLine="0"/>
        <w:jc w:val="left"/>
        <w:rPr>
          <w:b/>
          <w:sz w:val="22"/>
        </w:rPr>
      </w:pPr>
      <w:r>
        <w:rPr>
          <w:b/>
          <w:sz w:val="22"/>
        </w:rPr>
        <w:t>HR policy implementation - Competent Recruiting and onboarding - Amateur Workplace compliance - Beginner</w:t>
      </w:r>
    </w:p>
    <w:p>
      <w:pPr>
        <w:pStyle w:val="BodyText"/>
        <w:spacing w:before="13"/>
        <w:rPr>
          <w:b/>
          <w:sz w:val="29"/>
        </w:rPr>
      </w:pPr>
    </w:p>
    <w:p>
      <w:pPr>
        <w:pStyle w:val="Heading1"/>
      </w:pPr>
      <w:r>
        <w:rPr/>
        <mc:AlternateContent>
          <mc:Choice Requires="wps">
            <w:drawing>
              <wp:anchor distT="0" distB="0" distL="0" distR="0" allowOverlap="1" layoutInCell="1" locked="0" behindDoc="0" simplePos="0" relativeHeight="15729664">
                <wp:simplePos x="0" y="0"/>
                <wp:positionH relativeFrom="page">
                  <wp:posOffset>3971924</wp:posOffset>
                </wp:positionH>
                <wp:positionV relativeFrom="paragraph">
                  <wp:posOffset>127986</wp:posOffset>
                </wp:positionV>
                <wp:extent cx="2752725" cy="3810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2752725" cy="38100"/>
                        </a:xfrm>
                        <a:custGeom>
                          <a:avLst/>
                          <a:gdLst/>
                          <a:ahLst/>
                          <a:cxnLst/>
                          <a:rect l="l" t="t" r="r" b="b"/>
                          <a:pathLst>
                            <a:path w="2752725" h="38100">
                              <a:moveTo>
                                <a:pt x="0" y="38099"/>
                              </a:moveTo>
                              <a:lnTo>
                                <a:pt x="2752724" y="38099"/>
                              </a:lnTo>
                              <a:lnTo>
                                <a:pt x="2752724" y="0"/>
                              </a:lnTo>
                              <a:lnTo>
                                <a:pt x="0" y="0"/>
                              </a:lnTo>
                              <a:lnTo>
                                <a:pt x="0" y="38099"/>
                              </a:lnTo>
                              <a:close/>
                            </a:path>
                          </a:pathLst>
                        </a:custGeom>
                        <a:solidFill>
                          <a:srgbClr val="6A0000"/>
                        </a:solidFill>
                      </wps:spPr>
                      <wps:bodyPr wrap="square" lIns="0" tIns="0" rIns="0" bIns="0" rtlCol="0">
                        <a:prstTxWarp prst="textNoShape">
                          <a:avLst/>
                        </a:prstTxWarp>
                        <a:noAutofit/>
                      </wps:bodyPr>
                    </wps:wsp>
                  </a:graphicData>
                </a:graphic>
              </wp:anchor>
            </w:drawing>
          </mc:Choice>
          <mc:Fallback>
            <w:pict>
              <v:rect style="position:absolute;margin-left:312.749969pt;margin-top:10.077712pt;width:216.749983pt;height:3.0pt;mso-position-horizontal-relative:page;mso-position-vertical-relative:paragraph;z-index:15729664" id="docshape3" filled="true" fillcolor="#6a0000" stroked="false">
                <v:fill type="solid"/>
                <w10:wrap type="none"/>
              </v:rect>
            </w:pict>
          </mc:Fallback>
        </mc:AlternateContent>
      </w:r>
      <w:r>
        <w:rPr>
          <w:color w:val="6A0000"/>
          <w:w w:val="130"/>
        </w:rPr>
        <w:t>Education</w:t>
      </w:r>
      <w:r>
        <w:rPr>
          <w:color w:val="6A0000"/>
          <w:spacing w:val="7"/>
          <w:w w:val="130"/>
        </w:rPr>
        <w:t> </w:t>
      </w:r>
      <w:r>
        <w:rPr>
          <w:color w:val="6A0000"/>
          <w:w w:val="130"/>
        </w:rPr>
        <w:t>and</w:t>
      </w:r>
      <w:r>
        <w:rPr>
          <w:color w:val="6A0000"/>
          <w:spacing w:val="8"/>
          <w:w w:val="130"/>
        </w:rPr>
        <w:t> </w:t>
      </w:r>
      <w:r>
        <w:rPr>
          <w:color w:val="6A0000"/>
          <w:spacing w:val="-2"/>
          <w:w w:val="130"/>
        </w:rPr>
        <w:t>Certifications</w:t>
      </w:r>
    </w:p>
    <w:p>
      <w:pPr>
        <w:pStyle w:val="BodyText"/>
        <w:spacing w:line="249" w:lineRule="auto"/>
        <w:ind w:left="118" w:right="4285"/>
      </w:pPr>
      <w:r>
        <w:rPr/>
        <w:t>Bachelor of Science (B.S.) Human Resource Management North Carolina State University, Raleigh, NC | May 2016</w:t>
      </w:r>
    </w:p>
    <w:p>
      <w:pPr>
        <w:pStyle w:val="BodyText"/>
        <w:spacing w:line="266" w:lineRule="auto"/>
        <w:ind w:left="118" w:right="5946"/>
      </w:pPr>
      <w:r>
        <w:rPr/>
        <w:t>Professional in Human Resources (PHR) HR Certiﬁcation Institute | 2018</w:t>
      </w:r>
    </w:p>
    <w:p>
      <w:pPr>
        <w:pStyle w:val="BodyText"/>
        <w:spacing w:before="148"/>
        <w:ind w:left="118"/>
      </w:pPr>
      <w:r>
        <w:rPr/>
        <w:t>SHRM</w:t>
      </w:r>
      <w:r>
        <w:rPr>
          <w:spacing w:val="6"/>
        </w:rPr>
        <w:t> </w:t>
      </w:r>
      <w:r>
        <w:rPr/>
        <w:t>Certiﬁed</w:t>
      </w:r>
      <w:r>
        <w:rPr>
          <w:spacing w:val="7"/>
        </w:rPr>
        <w:t> </w:t>
      </w:r>
      <w:r>
        <w:rPr/>
        <w:t>Professional</w:t>
      </w:r>
      <w:r>
        <w:rPr>
          <w:spacing w:val="6"/>
        </w:rPr>
        <w:t> </w:t>
      </w:r>
      <w:r>
        <w:rPr/>
        <w:t>(SHRM-</w:t>
      </w:r>
      <w:r>
        <w:rPr>
          <w:spacing w:val="-5"/>
        </w:rPr>
        <w:t>CP)</w:t>
      </w:r>
    </w:p>
    <w:p>
      <w:pPr>
        <w:pStyle w:val="BodyText"/>
        <w:spacing w:before="26"/>
        <w:ind w:left="118"/>
      </w:pPr>
      <w:r>
        <w:rPr/>
        <w:t>Society</w:t>
      </w:r>
      <w:r>
        <w:rPr>
          <w:spacing w:val="4"/>
        </w:rPr>
        <w:t> </w:t>
      </w:r>
      <w:r>
        <w:rPr/>
        <w:t>for</w:t>
      </w:r>
      <w:r>
        <w:rPr>
          <w:spacing w:val="4"/>
        </w:rPr>
        <w:t> </w:t>
      </w:r>
      <w:r>
        <w:rPr/>
        <w:t>Human</w:t>
      </w:r>
      <w:r>
        <w:rPr>
          <w:spacing w:val="4"/>
        </w:rPr>
        <w:t> </w:t>
      </w:r>
      <w:r>
        <w:rPr/>
        <w:t>Resource</w:t>
      </w:r>
      <w:r>
        <w:rPr>
          <w:spacing w:val="4"/>
        </w:rPr>
        <w:t> </w:t>
      </w:r>
      <w:r>
        <w:rPr/>
        <w:t>Management</w:t>
      </w:r>
      <w:r>
        <w:rPr>
          <w:spacing w:val="4"/>
        </w:rPr>
        <w:t> </w:t>
      </w:r>
      <w:r>
        <w:rPr/>
        <w:t>|</w:t>
      </w:r>
      <w:r>
        <w:rPr>
          <w:spacing w:val="4"/>
        </w:rPr>
        <w:t> </w:t>
      </w:r>
      <w:r>
        <w:rPr>
          <w:spacing w:val="-4"/>
        </w:rPr>
        <w:t>2019</w:t>
      </w:r>
    </w:p>
    <w:sectPr>
      <w:type w:val="continuous"/>
      <w:pgSz w:w="11920" w:h="16860"/>
      <w:pgMar w:top="1060" w:bottom="28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167"/>
    </w:pPr>
    <w:rPr>
      <w:rFonts w:ascii="Calibri" w:hAnsi="Calibri" w:eastAsia="Calibri" w:cs="Calibri"/>
      <w:sz w:val="20"/>
      <w:szCs w:val="20"/>
      <w:lang w:val="en-US" w:eastAsia="en-US" w:bidi="ar-SA"/>
    </w:rPr>
  </w:style>
  <w:style w:styleId="Heading1" w:type="paragraph">
    <w:name w:val="Heading 1"/>
    <w:basedOn w:val="Normal"/>
    <w:uiPriority w:val="1"/>
    <w:qFormat/>
    <w:pPr>
      <w:ind w:left="118"/>
      <w:outlineLvl w:val="1"/>
    </w:pPr>
    <w:rPr>
      <w:rFonts w:ascii="Calibri" w:hAnsi="Calibri" w:eastAsia="Calibri" w:cs="Calibri"/>
      <w:b/>
      <w:bCs/>
      <w:sz w:val="29"/>
      <w:szCs w:val="29"/>
      <w:lang w:val="en-US" w:eastAsia="en-US" w:bidi="ar-SA"/>
    </w:rPr>
  </w:style>
  <w:style w:styleId="Title" w:type="paragraph">
    <w:name w:val="Title"/>
    <w:basedOn w:val="Normal"/>
    <w:uiPriority w:val="1"/>
    <w:qFormat/>
    <w:pPr>
      <w:spacing w:before="85"/>
      <w:ind w:left="118"/>
    </w:pPr>
    <w:rPr>
      <w:rFonts w:ascii="Calibri" w:hAnsi="Calibri" w:eastAsia="Calibri" w:cs="Calibri"/>
      <w:b/>
      <w:bCs/>
      <w:sz w:val="37"/>
      <w:szCs w:val="37"/>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melanie.ford@email.com" TargetMode="Externa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2025-07-14T20:48:23Z</dcterms:created>
  <dcterms:modified xsi:type="dcterms:W3CDTF">2025-07-14T20:48:23Z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2025-07-14T00:00:00Z</vt:filetime>
  </property>
  <property fmtid="{D5CDD505-2E9C-101B-9397-08002B2CF9AE}" pid="3" name="Creator">
    <vt:lpwstr>Chromium</vt:lpwstr>
  </property>
  <property fmtid="{D5CDD505-2E9C-101B-9397-08002B2CF9AE}" pid="4" name="LastSaved">
    <vt:filetime>2025-07-14T00:00:00Z</vt:filetime>
  </property>
  <property fmtid="{D5CDD505-2E9C-101B-9397-08002B2CF9AE}" pid="5" name="Producer">
    <vt:lpwstr>Skia/PDF m121</vt:lpwstr>
  </property>
</Properties>
</file>