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3" w:lineRule="auto" w:before="69"/>
        <w:ind w:left="113" w:right="0" w:firstLine="0"/>
        <w:jc w:val="left"/>
        <w:rPr>
          <w:sz w:val="20"/>
        </w:rPr>
      </w:pPr>
      <w:r>
        <w:rPr>
          <w:rFonts w:ascii="Arial"/>
          <w:b/>
          <w:color w:val="E3A729"/>
          <w:w w:val="105"/>
          <w:sz w:val="23"/>
        </w:rPr>
        <w:t>Skyler Lewis </w:t>
      </w:r>
      <w:r>
        <w:rPr>
          <w:rFonts w:ascii="Arial"/>
          <w:b/>
          <w:spacing w:val="-2"/>
          <w:w w:val="105"/>
          <w:sz w:val="21"/>
        </w:rPr>
        <w:t>Operations</w:t>
      </w:r>
      <w:r>
        <w:rPr>
          <w:rFonts w:ascii="Arial"/>
          <w:b/>
          <w:spacing w:val="-14"/>
          <w:w w:val="105"/>
          <w:sz w:val="21"/>
        </w:rPr>
        <w:t> </w:t>
      </w:r>
      <w:r>
        <w:rPr>
          <w:rFonts w:ascii="Arial"/>
          <w:b/>
          <w:spacing w:val="-2"/>
          <w:w w:val="105"/>
          <w:sz w:val="21"/>
        </w:rPr>
        <w:t>Manager </w:t>
      </w:r>
      <w:r>
        <w:rPr>
          <w:w w:val="105"/>
          <w:sz w:val="20"/>
        </w:rPr>
        <w:t>Denver, CO 80202</w:t>
      </w:r>
    </w:p>
    <w:p>
      <w:pPr>
        <w:pStyle w:val="BodyText"/>
        <w:spacing w:before="36"/>
      </w:pPr>
      <w:r>
        <w:rPr>
          <w:spacing w:val="-2"/>
          <w:w w:val="110"/>
        </w:rPr>
        <w:t>(000)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000-</w:t>
      </w:r>
      <w:r>
        <w:rPr>
          <w:spacing w:val="-4"/>
          <w:w w:val="110"/>
        </w:rPr>
        <w:t>0000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78"/>
        <w:ind w:left="0"/>
      </w:pPr>
    </w:p>
    <w:p>
      <w:pPr>
        <w:pStyle w:val="BodyText"/>
        <w:spacing w:line="314" w:lineRule="auto"/>
        <w:ind w:left="573" w:right="104" w:hanging="460"/>
      </w:pPr>
      <w:hyperlink r:id="rId5">
        <w:r>
          <w:rPr>
            <w:spacing w:val="-2"/>
          </w:rPr>
          <w:t>skyler.lewis@email.com</w:t>
        </w:r>
      </w:hyperlink>
      <w:r>
        <w:rPr>
          <w:spacing w:val="-2"/>
        </w:rPr>
        <w:t> </w:t>
      </w:r>
      <w:r>
        <w:rPr/>
        <w:t>LinkedIn</w:t>
      </w:r>
      <w:r>
        <w:rPr>
          <w:spacing w:val="-11"/>
        </w:rPr>
        <w:t> </w:t>
      </w:r>
      <w:r>
        <w:rPr>
          <w:w w:val="85"/>
        </w:rPr>
        <w:t>|</w:t>
      </w:r>
      <w:r>
        <w:rPr>
          <w:spacing w:val="-2"/>
          <w:w w:val="85"/>
        </w:rPr>
        <w:t> </w:t>
      </w:r>
      <w:r>
        <w:rPr>
          <w:spacing w:val="-2"/>
        </w:rPr>
        <w:t>Portfolio</w:t>
      </w:r>
    </w:p>
    <w:p>
      <w:pPr>
        <w:spacing w:after="0" w:line="314" w:lineRule="auto"/>
        <w:sectPr>
          <w:type w:val="continuous"/>
          <w:pgSz w:w="11920" w:h="16860"/>
          <w:pgMar w:top="880" w:bottom="280" w:left="800" w:right="800"/>
          <w:cols w:num="2" w:equalWidth="0">
            <w:col w:w="2265" w:space="5637"/>
            <w:col w:w="2418"/>
          </w:cols>
        </w:sectPr>
      </w:pPr>
    </w:p>
    <w:p>
      <w:pPr>
        <w:spacing w:line="235" w:lineRule="auto" w:before="80"/>
        <w:ind w:left="113" w:right="241" w:firstLine="0"/>
        <w:jc w:val="left"/>
        <w:rPr>
          <w:b/>
          <w:sz w:val="20"/>
        </w:rPr>
      </w:pPr>
      <w:r>
        <w:rPr>
          <w:b/>
          <w:w w:val="105"/>
          <w:sz w:val="20"/>
        </w:rPr>
        <w:t>Operations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manager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with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over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nine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years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of</w:t>
      </w:r>
      <w:r>
        <w:rPr>
          <w:b/>
          <w:spacing w:val="-7"/>
          <w:w w:val="105"/>
          <w:sz w:val="20"/>
        </w:rPr>
        <w:t> </w:t>
      </w:r>
      <w:r>
        <w:rPr>
          <w:b/>
          <w:w w:val="105"/>
          <w:sz w:val="20"/>
        </w:rPr>
        <w:t>experience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streamlining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logistics,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reducing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costs,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and </w:t>
      </w:r>
      <w:r>
        <w:rPr>
          <w:b/>
          <w:sz w:val="20"/>
        </w:rPr>
        <w:t>improving service efficiency across warehouse and retail environments. Skilled in process optimization, </w:t>
      </w:r>
      <w:r>
        <w:rPr>
          <w:b/>
          <w:w w:val="105"/>
          <w:sz w:val="20"/>
        </w:rPr>
        <w:t>cross-functional</w:t>
      </w:r>
      <w:r>
        <w:rPr>
          <w:b/>
          <w:spacing w:val="-6"/>
          <w:w w:val="105"/>
          <w:sz w:val="20"/>
        </w:rPr>
        <w:t> </w:t>
      </w:r>
      <w:r>
        <w:rPr>
          <w:b/>
          <w:w w:val="105"/>
          <w:sz w:val="20"/>
        </w:rPr>
        <w:t>leadership, and performance tracking to meet key</w:t>
      </w:r>
      <w:r>
        <w:rPr>
          <w:b/>
          <w:spacing w:val="-5"/>
          <w:w w:val="105"/>
          <w:sz w:val="20"/>
        </w:rPr>
        <w:t> </w:t>
      </w:r>
      <w:r>
        <w:rPr>
          <w:b/>
          <w:w w:val="105"/>
          <w:sz w:val="20"/>
        </w:rPr>
        <w:t>business objectives.</w:t>
      </w:r>
    </w:p>
    <w:p>
      <w:pPr>
        <w:pStyle w:val="BodyText"/>
        <w:spacing w:before="208"/>
        <w:ind w:left="0"/>
        <w:rPr>
          <w:b/>
        </w:rPr>
      </w:pPr>
    </w:p>
    <w:p>
      <w:pPr>
        <w:pStyle w:val="Heading1"/>
        <w:spacing w:after="2"/>
      </w:pPr>
      <w:r>
        <w:rPr>
          <w:color w:val="E3A729"/>
          <w:spacing w:val="-2"/>
        </w:rPr>
        <w:t>Professional</w:t>
      </w:r>
      <w:r>
        <w:rPr>
          <w:color w:val="E3A729"/>
          <w:spacing w:val="-10"/>
        </w:rPr>
        <w:t> </w:t>
      </w:r>
      <w:r>
        <w:rPr>
          <w:color w:val="E3A729"/>
          <w:spacing w:val="-2"/>
        </w:rPr>
        <w:t>Experience</w:t>
      </w:r>
    </w:p>
    <w:p>
      <w:pPr>
        <w:pStyle w:val="BodyText"/>
        <w:spacing w:line="20" w:lineRule="exact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1" coordorigin="0,0" coordsize="10099,13">
                <v:rect style="position:absolute;left:0;top:0;width:10099;height:13" id="docshape2" filled="true" fillcolor="#e3a729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line="229" w:lineRule="exact" w:before="147"/>
        <w:ind w:left="1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Operations</w:t>
      </w:r>
      <w:r>
        <w:rPr>
          <w:rFonts w:ascii="Arial"/>
          <w:b/>
          <w:spacing w:val="18"/>
          <w:sz w:val="20"/>
        </w:rPr>
        <w:t> </w:t>
      </w:r>
      <w:r>
        <w:rPr>
          <w:rFonts w:ascii="Arial"/>
          <w:b/>
          <w:spacing w:val="-2"/>
          <w:sz w:val="20"/>
        </w:rPr>
        <w:t>Manager</w:t>
      </w:r>
    </w:p>
    <w:p>
      <w:pPr>
        <w:tabs>
          <w:tab w:pos="8525" w:val="left" w:leader="none"/>
        </w:tabs>
        <w:spacing w:line="231" w:lineRule="exact" w:before="0"/>
        <w:ind w:left="113" w:right="0" w:firstLine="0"/>
        <w:jc w:val="left"/>
        <w:rPr>
          <w:i/>
          <w:sz w:val="20"/>
        </w:rPr>
      </w:pPr>
      <w:r>
        <w:rPr>
          <w:i/>
          <w:spacing w:val="-6"/>
          <w:sz w:val="20"/>
        </w:rPr>
        <w:t>Summit Distribution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| Denver,</w:t>
      </w:r>
      <w:r>
        <w:rPr>
          <w:i/>
          <w:spacing w:val="-5"/>
          <w:sz w:val="20"/>
        </w:rPr>
        <w:t> </w:t>
      </w:r>
      <w:r>
        <w:rPr>
          <w:i/>
          <w:spacing w:val="-6"/>
          <w:sz w:val="20"/>
        </w:rPr>
        <w:t>CO</w:t>
      </w:r>
      <w:r>
        <w:rPr>
          <w:i/>
          <w:sz w:val="20"/>
        </w:rPr>
        <w:tab/>
        <w:t>July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2018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Present</w:t>
      </w:r>
    </w:p>
    <w:p>
      <w:pPr>
        <w:pStyle w:val="BodyText"/>
        <w:spacing w:line="235" w:lineRule="auto" w:before="76"/>
        <w:ind w:left="367" w:right="241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Reduced</w:t>
      </w:r>
      <w:r>
        <w:rPr>
          <w:spacing w:val="-8"/>
          <w:w w:val="105"/>
        </w:rPr>
        <w:t> </w:t>
      </w:r>
      <w:r>
        <w:rPr>
          <w:w w:val="105"/>
        </w:rPr>
        <w:t>operational</w:t>
      </w:r>
      <w:r>
        <w:rPr>
          <w:spacing w:val="-15"/>
          <w:w w:val="105"/>
        </w:rPr>
        <w:t> </w:t>
      </w:r>
      <w:r>
        <w:rPr>
          <w:w w:val="105"/>
        </w:rPr>
        <w:t>costs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19%</w:t>
      </w:r>
      <w:r>
        <w:rPr>
          <w:spacing w:val="-8"/>
          <w:w w:val="105"/>
        </w:rPr>
        <w:t> </w:t>
      </w:r>
      <w:r>
        <w:rPr>
          <w:w w:val="105"/>
        </w:rPr>
        <w:t>through</w:t>
      </w:r>
      <w:r>
        <w:rPr>
          <w:spacing w:val="-8"/>
          <w:w w:val="105"/>
        </w:rPr>
        <w:t> </w:t>
      </w:r>
      <w:r>
        <w:rPr>
          <w:w w:val="105"/>
        </w:rPr>
        <w:t>inventory</w:t>
      </w:r>
      <w:r>
        <w:rPr>
          <w:spacing w:val="-13"/>
          <w:w w:val="105"/>
        </w:rPr>
        <w:t> </w:t>
      </w:r>
      <w:r>
        <w:rPr>
          <w:w w:val="105"/>
        </w:rPr>
        <w:t>control</w:t>
      </w:r>
      <w:r>
        <w:rPr>
          <w:spacing w:val="-15"/>
          <w:w w:val="105"/>
        </w:rPr>
        <w:t> </w:t>
      </w:r>
      <w:r>
        <w:rPr>
          <w:w w:val="105"/>
        </w:rPr>
        <w:t>improvements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vendor</w:t>
      </w:r>
      <w:r>
        <w:rPr>
          <w:spacing w:val="-13"/>
          <w:w w:val="105"/>
        </w:rPr>
        <w:t> </w:t>
      </w:r>
      <w:r>
        <w:rPr>
          <w:w w:val="105"/>
        </w:rPr>
        <w:t>renegotiations across three facilities</w:t>
      </w:r>
    </w:p>
    <w:p>
      <w:pPr>
        <w:pStyle w:val="BodyText"/>
        <w:spacing w:line="235" w:lineRule="auto" w:before="65"/>
        <w:ind w:left="367" w:right="244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Led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team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60+</w:t>
      </w:r>
      <w:r>
        <w:rPr>
          <w:spacing w:val="-18"/>
          <w:w w:val="105"/>
        </w:rPr>
        <w:t> </w:t>
      </w:r>
      <w:r>
        <w:rPr>
          <w:w w:val="105"/>
        </w:rPr>
        <w:t>warehouse</w:t>
      </w:r>
      <w:r>
        <w:rPr>
          <w:spacing w:val="-12"/>
          <w:w w:val="105"/>
        </w:rPr>
        <w:t> </w:t>
      </w:r>
      <w:r>
        <w:rPr>
          <w:w w:val="105"/>
        </w:rPr>
        <w:t>staff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supervisors,</w:t>
      </w:r>
      <w:r>
        <w:rPr>
          <w:spacing w:val="-12"/>
          <w:w w:val="105"/>
        </w:rPr>
        <w:t> </w:t>
      </w:r>
      <w:r>
        <w:rPr>
          <w:w w:val="105"/>
        </w:rPr>
        <w:t>improving</w:t>
      </w:r>
      <w:r>
        <w:rPr>
          <w:spacing w:val="-12"/>
          <w:w w:val="105"/>
        </w:rPr>
        <w:t> </w:t>
      </w:r>
      <w:r>
        <w:rPr>
          <w:w w:val="105"/>
        </w:rPr>
        <w:t>on-time</w:t>
      </w:r>
      <w:r>
        <w:rPr>
          <w:spacing w:val="-12"/>
          <w:w w:val="105"/>
        </w:rPr>
        <w:t> </w:t>
      </w:r>
      <w:r>
        <w:rPr>
          <w:w w:val="105"/>
        </w:rPr>
        <w:t>shipments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98%</w:t>
      </w:r>
      <w:r>
        <w:rPr>
          <w:spacing w:val="-18"/>
          <w:w w:val="105"/>
        </w:rPr>
        <w:t> </w:t>
      </w:r>
      <w:r>
        <w:rPr>
          <w:w w:val="105"/>
        </w:rPr>
        <w:t>within</w:t>
      </w:r>
      <w:r>
        <w:rPr>
          <w:spacing w:val="-12"/>
          <w:w w:val="105"/>
        </w:rPr>
        <w:t> </w:t>
      </w:r>
      <w:r>
        <w:rPr>
          <w:w w:val="105"/>
        </w:rPr>
        <w:t>12 </w:t>
      </w:r>
      <w:r>
        <w:rPr>
          <w:spacing w:val="-2"/>
          <w:w w:val="105"/>
        </w:rPr>
        <w:t>months</w:t>
      </w:r>
    </w:p>
    <w:p>
      <w:pPr>
        <w:pStyle w:val="BodyText"/>
        <w:spacing w:before="61"/>
        <w:ind w:left="126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75"/>
          <w:w w:val="105"/>
        </w:rPr>
        <w:t>  </w:t>
      </w:r>
      <w:r>
        <w:rPr>
          <w:spacing w:val="-2"/>
          <w:w w:val="105"/>
        </w:rPr>
        <w:t>Implemented new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KPIs and daily reporting that improved productivity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visibility and reduced bottlenecks</w:t>
      </w:r>
    </w:p>
    <w:p>
      <w:pPr>
        <w:spacing w:line="229" w:lineRule="exact" w:before="162"/>
        <w:ind w:left="1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Logistics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2"/>
          <w:sz w:val="20"/>
        </w:rPr>
        <w:t>Coordinator</w:t>
      </w:r>
    </w:p>
    <w:p>
      <w:pPr>
        <w:tabs>
          <w:tab w:pos="8282" w:val="left" w:leader="none"/>
        </w:tabs>
        <w:spacing w:line="231" w:lineRule="exact" w:before="0"/>
        <w:ind w:left="113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HighPoint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Supply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Co.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|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Boulder,</w:t>
      </w:r>
      <w:r>
        <w:rPr>
          <w:i/>
          <w:spacing w:val="-6"/>
          <w:sz w:val="20"/>
        </w:rPr>
        <w:t> </w:t>
      </w:r>
      <w:r>
        <w:rPr>
          <w:i/>
          <w:spacing w:val="-5"/>
          <w:sz w:val="20"/>
        </w:rPr>
        <w:t>CO</w:t>
      </w:r>
      <w:r>
        <w:rPr>
          <w:i/>
          <w:sz w:val="20"/>
        </w:rPr>
        <w:tab/>
        <w:t>May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2015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June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2018</w:t>
      </w:r>
    </w:p>
    <w:p>
      <w:pPr>
        <w:pStyle w:val="BodyText"/>
        <w:spacing w:line="235" w:lineRule="auto" w:before="76"/>
        <w:ind w:left="367" w:right="241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Coordinated</w:t>
      </w:r>
      <w:r>
        <w:rPr>
          <w:spacing w:val="-9"/>
          <w:w w:val="105"/>
        </w:rPr>
        <w:t> </w:t>
      </w:r>
      <w:r>
        <w:rPr>
          <w:w w:val="105"/>
        </w:rPr>
        <w:t>transportation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warehousing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over</w:t>
      </w:r>
      <w:r>
        <w:rPr>
          <w:spacing w:val="-14"/>
          <w:w w:val="105"/>
        </w:rPr>
        <w:t> </w:t>
      </w:r>
      <w:r>
        <w:rPr>
          <w:w w:val="105"/>
        </w:rPr>
        <w:t>500</w:t>
      </w:r>
      <w:r>
        <w:rPr>
          <w:spacing w:val="-15"/>
          <w:w w:val="105"/>
        </w:rPr>
        <w:t> </w:t>
      </w:r>
      <w:r>
        <w:rPr>
          <w:w w:val="105"/>
        </w:rPr>
        <w:t>weekly</w:t>
      </w:r>
      <w:r>
        <w:rPr>
          <w:spacing w:val="-14"/>
          <w:w w:val="105"/>
        </w:rPr>
        <w:t> </w:t>
      </w:r>
      <w:r>
        <w:rPr>
          <w:w w:val="105"/>
        </w:rPr>
        <w:t>shipments</w:t>
      </w:r>
      <w:r>
        <w:rPr>
          <w:spacing w:val="-15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95%</w:t>
      </w:r>
      <w:r>
        <w:rPr>
          <w:spacing w:val="-9"/>
          <w:w w:val="105"/>
        </w:rPr>
        <w:t> </w:t>
      </w:r>
      <w:r>
        <w:rPr>
          <w:w w:val="105"/>
        </w:rPr>
        <w:t>on-time</w:t>
      </w:r>
      <w:r>
        <w:rPr>
          <w:spacing w:val="-9"/>
          <w:w w:val="105"/>
        </w:rPr>
        <w:t> </w:t>
      </w:r>
      <w:r>
        <w:rPr>
          <w:w w:val="105"/>
        </w:rPr>
        <w:t>delivery </w:t>
      </w:r>
      <w:r>
        <w:rPr>
          <w:spacing w:val="-4"/>
          <w:w w:val="105"/>
        </w:rPr>
        <w:t>rate</w:t>
      </w:r>
    </w:p>
    <w:p>
      <w:pPr>
        <w:pStyle w:val="BodyText"/>
        <w:spacing w:line="302" w:lineRule="auto" w:before="61"/>
        <w:ind w:left="126" w:right="158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Introduced</w:t>
      </w:r>
      <w:r>
        <w:rPr>
          <w:spacing w:val="-11"/>
          <w:w w:val="105"/>
        </w:rPr>
        <w:t> </w:t>
      </w:r>
      <w:r>
        <w:rPr>
          <w:w w:val="105"/>
        </w:rPr>
        <w:t>route</w:t>
      </w:r>
      <w:r>
        <w:rPr>
          <w:spacing w:val="-11"/>
          <w:w w:val="105"/>
        </w:rPr>
        <w:t> </w:t>
      </w:r>
      <w:r>
        <w:rPr>
          <w:w w:val="105"/>
        </w:rPr>
        <w:t>optimization</w:t>
      </w:r>
      <w:r>
        <w:rPr>
          <w:spacing w:val="-11"/>
          <w:w w:val="105"/>
        </w:rPr>
        <w:t> </w:t>
      </w:r>
      <w:r>
        <w:rPr>
          <w:w w:val="105"/>
        </w:rPr>
        <w:t>strategies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reduced</w:t>
      </w:r>
      <w:r>
        <w:rPr>
          <w:spacing w:val="-11"/>
          <w:w w:val="105"/>
        </w:rPr>
        <w:t> </w:t>
      </w:r>
      <w:r>
        <w:rPr>
          <w:w w:val="105"/>
        </w:rPr>
        <w:t>fuel</w:t>
      </w:r>
      <w:r>
        <w:rPr>
          <w:spacing w:val="-17"/>
          <w:w w:val="105"/>
        </w:rPr>
        <w:t> </w:t>
      </w:r>
      <w:r>
        <w:rPr>
          <w:w w:val="105"/>
        </w:rPr>
        <w:t>costs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14%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improved</w:t>
      </w:r>
      <w:r>
        <w:rPr>
          <w:spacing w:val="-11"/>
          <w:w w:val="105"/>
        </w:rPr>
        <w:t> </w:t>
      </w:r>
      <w:r>
        <w:rPr>
          <w:w w:val="105"/>
        </w:rPr>
        <w:t>delivery</w:t>
      </w:r>
      <w:r>
        <w:rPr>
          <w:spacing w:val="-16"/>
          <w:w w:val="105"/>
        </w:rPr>
        <w:t> </w:t>
      </w:r>
      <w:r>
        <w:rPr>
          <w:w w:val="105"/>
        </w:rPr>
        <w:t>schedules </w:t>
      </w: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Managed ERP system migration</w:t>
      </w:r>
      <w:r>
        <w:rPr>
          <w:spacing w:val="-1"/>
          <w:w w:val="105"/>
        </w:rPr>
        <w:t> </w:t>
      </w:r>
      <w:r>
        <w:rPr>
          <w:w w:val="105"/>
        </w:rPr>
        <w:t>with zero downtime and full</w:t>
      </w:r>
      <w:r>
        <w:rPr>
          <w:spacing w:val="-1"/>
          <w:w w:val="105"/>
        </w:rPr>
        <w:t> </w:t>
      </w:r>
      <w:r>
        <w:rPr>
          <w:w w:val="105"/>
        </w:rPr>
        <w:t>data accuracy</w:t>
      </w:r>
    </w:p>
    <w:p>
      <w:pPr>
        <w:pStyle w:val="Heading1"/>
        <w:spacing w:before="237" w:after="2"/>
      </w:pPr>
      <w:r>
        <w:rPr>
          <w:color w:val="E3A729"/>
          <w:spacing w:val="-2"/>
        </w:rPr>
        <w:t>Education</w:t>
      </w:r>
    </w:p>
    <w:p>
      <w:pPr>
        <w:pStyle w:val="BodyText"/>
        <w:spacing w:line="20" w:lineRule="exact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3" coordorigin="0,0" coordsize="10099,13">
                <v:rect style="position:absolute;left:0;top:0;width:10099;height:13" id="docshape4" filled="true" fillcolor="#e3a729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line="276" w:lineRule="auto" w:before="147"/>
        <w:ind w:right="3608"/>
      </w:pPr>
      <w:r>
        <w:rPr>
          <w:rFonts w:ascii="Microsoft Sans Serif"/>
        </w:rPr>
        <w:t>Bachelor of Science (B.S.) in Operations Management</w:t>
      </w:r>
      <w:r>
        <w:rPr>
          <w:rFonts w:ascii="Microsoft Sans Serif"/>
          <w:spacing w:val="40"/>
        </w:rPr>
        <w:t> </w:t>
      </w:r>
      <w:r>
        <w:rPr/>
        <w:t>May 2015 University of Colorado </w:t>
      </w:r>
      <w:r>
        <w:rPr>
          <w:w w:val="85"/>
        </w:rPr>
        <w:t>| </w:t>
      </w:r>
      <w:r>
        <w:rPr/>
        <w:t>Boulder, CO</w:t>
      </w:r>
    </w:p>
    <w:p>
      <w:pPr>
        <w:pStyle w:val="BodyText"/>
        <w:spacing w:before="106"/>
        <w:ind w:left="0"/>
      </w:pPr>
    </w:p>
    <w:p>
      <w:pPr>
        <w:pStyle w:val="Heading1"/>
        <w:spacing w:before="1"/>
      </w:pPr>
      <w:r>
        <w:rPr>
          <w:color w:val="E3A729"/>
          <w:spacing w:val="-8"/>
        </w:rPr>
        <w:t>Key</w:t>
      </w:r>
      <w:r>
        <w:rPr>
          <w:color w:val="E3A729"/>
          <w:spacing w:val="-5"/>
        </w:rPr>
        <w:t> </w:t>
      </w:r>
      <w:r>
        <w:rPr>
          <w:color w:val="E3A729"/>
          <w:spacing w:val="-2"/>
        </w:rPr>
        <w:t>Skills</w:t>
      </w:r>
    </w:p>
    <w:p>
      <w:pPr>
        <w:pStyle w:val="BodyText"/>
        <w:spacing w:line="20" w:lineRule="exact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5" coordorigin="0,0" coordsize="10099,13">
                <v:rect style="position:absolute;left:0;top:0;width:10099;height:13" id="docshape6" filled="true" fillcolor="#e3a729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134"/>
        <w:ind w:left="126" w:right="0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b/>
          <w:w w:val="105"/>
          <w:sz w:val="20"/>
        </w:rPr>
        <w:t>Budget oversight - Expert</w:t>
      </w:r>
    </w:p>
    <w:p>
      <w:pPr>
        <w:spacing w:line="314" w:lineRule="auto" w:before="73"/>
        <w:ind w:left="126" w:right="4876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36"/>
          <w:w w:val="105"/>
          <w:sz w:val="20"/>
        </w:rPr>
        <w:t>  </w:t>
      </w:r>
      <w:r>
        <w:rPr>
          <w:b/>
          <w:w w:val="105"/>
          <w:sz w:val="20"/>
        </w:rPr>
        <w:t>Inventory</w:t>
      </w:r>
      <w:r>
        <w:rPr>
          <w:b/>
          <w:spacing w:val="-21"/>
          <w:w w:val="105"/>
          <w:sz w:val="20"/>
        </w:rPr>
        <w:t> </w:t>
      </w:r>
      <w:r>
        <w:rPr>
          <w:b/>
          <w:w w:val="105"/>
          <w:sz w:val="20"/>
        </w:rPr>
        <w:t>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supply</w:t>
      </w:r>
      <w:r>
        <w:rPr>
          <w:b/>
          <w:spacing w:val="-20"/>
          <w:w w:val="105"/>
          <w:sz w:val="20"/>
        </w:rPr>
        <w:t> </w:t>
      </w:r>
      <w:r>
        <w:rPr>
          <w:b/>
          <w:w w:val="105"/>
          <w:sz w:val="20"/>
        </w:rPr>
        <w:t>chain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management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-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Proficient </w:t>
      </w:r>
      <w:r>
        <w:rPr>
          <w:b/>
          <w:position w:val="3"/>
          <w:sz w:val="20"/>
        </w:rPr>
        <w:drawing>
          <wp:inline distT="0" distB="0" distL="0" distR="0">
            <wp:extent cx="32222" cy="3222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3"/>
          <w:sz w:val="2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b/>
          <w:w w:val="105"/>
          <w:sz w:val="20"/>
        </w:rPr>
        <w:t>KPI development - Competent</w:t>
      </w:r>
    </w:p>
    <w:p>
      <w:pPr>
        <w:spacing w:line="314" w:lineRule="auto" w:before="0"/>
        <w:ind w:left="126" w:right="6804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b/>
          <w:w w:val="105"/>
          <w:sz w:val="20"/>
        </w:rPr>
        <w:t>Logistics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optimization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-</w:t>
      </w:r>
      <w:r>
        <w:rPr>
          <w:b/>
          <w:spacing w:val="-21"/>
          <w:w w:val="105"/>
          <w:sz w:val="20"/>
        </w:rPr>
        <w:t> </w:t>
      </w:r>
      <w:r>
        <w:rPr>
          <w:b/>
          <w:w w:val="105"/>
          <w:sz w:val="20"/>
        </w:rPr>
        <w:t>Amateur </w:t>
      </w:r>
      <w:r>
        <w:rPr>
          <w:b/>
          <w:position w:val="3"/>
          <w:sz w:val="20"/>
        </w:rPr>
        <w:drawing>
          <wp:inline distT="0" distB="0" distL="0" distR="0">
            <wp:extent cx="32222" cy="32221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3"/>
          <w:sz w:val="2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b/>
          <w:w w:val="105"/>
          <w:sz w:val="20"/>
        </w:rPr>
        <w:t>Vendor relations - Beginner</w:t>
      </w:r>
    </w:p>
    <w:p>
      <w:pPr>
        <w:pStyle w:val="Heading1"/>
        <w:spacing w:before="226" w:after="3"/>
      </w:pPr>
      <w:r>
        <w:rPr>
          <w:color w:val="E3A729"/>
          <w:spacing w:val="-2"/>
          <w:w w:val="115"/>
        </w:rPr>
        <w:t>Certiications</w:t>
      </w:r>
    </w:p>
    <w:p>
      <w:pPr>
        <w:pStyle w:val="BodyText"/>
        <w:spacing w:line="20" w:lineRule="exact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412865" cy="825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412865" cy="8255"/>
                          <a:chExt cx="6412865" cy="8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4128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8255">
                                <a:moveTo>
                                  <a:pt x="6412351" y="8055"/>
                                </a:moveTo>
                                <a:lnTo>
                                  <a:pt x="0" y="8055"/>
                                </a:lnTo>
                                <a:lnTo>
                                  <a:pt x="0" y="0"/>
                                </a:lnTo>
                                <a:lnTo>
                                  <a:pt x="6412351" y="0"/>
                                </a:lnTo>
                                <a:lnTo>
                                  <a:pt x="6412351" y="8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95pt;height:.65pt;mso-position-horizontal-relative:char;mso-position-vertical-relative:line" id="docshapegroup7" coordorigin="0,0" coordsize="10099,13">
                <v:rect style="position:absolute;left:0;top:0;width:10099;height:13" id="docshape8" filled="true" fillcolor="#e3a729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147"/>
        <w:ind w:left="1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Certiied</w:t>
      </w:r>
      <w:r>
        <w:rPr>
          <w:rFonts w:ascii="Arial"/>
          <w:b/>
          <w:spacing w:val="15"/>
          <w:sz w:val="20"/>
        </w:rPr>
        <w:t> </w:t>
      </w:r>
      <w:r>
        <w:rPr>
          <w:rFonts w:ascii="Arial"/>
          <w:b/>
          <w:sz w:val="20"/>
        </w:rPr>
        <w:t>Supply</w:t>
      </w:r>
      <w:r>
        <w:rPr>
          <w:rFonts w:ascii="Arial"/>
          <w:b/>
          <w:spacing w:val="16"/>
          <w:sz w:val="20"/>
        </w:rPr>
        <w:t> </w:t>
      </w:r>
      <w:r>
        <w:rPr>
          <w:rFonts w:ascii="Arial"/>
          <w:b/>
          <w:sz w:val="20"/>
        </w:rPr>
        <w:t>Chain</w:t>
      </w:r>
      <w:r>
        <w:rPr>
          <w:rFonts w:ascii="Arial"/>
          <w:b/>
          <w:spacing w:val="16"/>
          <w:sz w:val="20"/>
        </w:rPr>
        <w:t> </w:t>
      </w:r>
      <w:r>
        <w:rPr>
          <w:rFonts w:ascii="Arial"/>
          <w:b/>
          <w:sz w:val="20"/>
        </w:rPr>
        <w:t>Professional</w:t>
      </w:r>
      <w:r>
        <w:rPr>
          <w:rFonts w:ascii="Arial"/>
          <w:b/>
          <w:spacing w:val="15"/>
          <w:sz w:val="20"/>
        </w:rPr>
        <w:t> </w:t>
      </w:r>
      <w:r>
        <w:rPr>
          <w:rFonts w:ascii="Arial"/>
          <w:b/>
          <w:spacing w:val="-2"/>
          <w:sz w:val="20"/>
        </w:rPr>
        <w:t>(CSCP)</w:t>
      </w:r>
    </w:p>
    <w:p>
      <w:pPr>
        <w:pStyle w:val="BodyText"/>
        <w:spacing w:before="24"/>
      </w:pPr>
      <w:r>
        <w:rPr>
          <w:spacing w:val="-4"/>
        </w:rPr>
        <w:t>2021</w:t>
      </w:r>
    </w:p>
    <w:p>
      <w:pPr>
        <w:spacing w:before="161"/>
        <w:ind w:left="1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Lean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2"/>
          <w:sz w:val="20"/>
        </w:rPr>
        <w:t>Six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2"/>
          <w:sz w:val="20"/>
        </w:rPr>
        <w:t>Sigma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2"/>
          <w:sz w:val="20"/>
        </w:rPr>
        <w:t>Green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4"/>
          <w:sz w:val="20"/>
        </w:rPr>
        <w:t>Belt</w:t>
      </w:r>
    </w:p>
    <w:p>
      <w:pPr>
        <w:pStyle w:val="BodyText"/>
        <w:spacing w:before="24"/>
      </w:pPr>
      <w:r>
        <w:rPr>
          <w:spacing w:val="-4"/>
          <w:w w:val="110"/>
        </w:rPr>
        <w:t>2020</w:t>
      </w:r>
    </w:p>
    <w:sectPr>
      <w:type w:val="continuous"/>
      <w:pgSz w:w="11920" w:h="16860"/>
      <w:pgMar w:top="880" w:bottom="28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kyler.lewis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2025-08-21T08:45:29Z</dcterms:created>
  <dcterms:modified xsi:type="dcterms:W3CDTF">2025-08-21T08:45:29Z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2025-08-21T00:00:00Z</vt:filetime>
  </property>
  <property fmtid="{D5CDD505-2E9C-101B-9397-08002B2CF9AE}" pid="5" name="Producer">
    <vt:lpwstr>Skia/PDF m121</vt:lpwstr>
  </property>
</Properties>
</file>