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154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20" w:h="16860"/>
          <w:pgMar w:top="0" w:bottom="280" w:left="120" w:right="120"/>
        </w:sectPr>
      </w:pPr>
    </w:p>
    <w:p>
      <w:pPr>
        <w:pStyle w:val="Title"/>
        <w:spacing w:line="237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ragraph">
                  <wp:posOffset>-401040</wp:posOffset>
                </wp:positionV>
                <wp:extent cx="7568565" cy="24993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2499360"/>
                          <a:chExt cx="7568565" cy="2499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8565" cy="249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99360">
                                <a:moveTo>
                                  <a:pt x="756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37"/>
                                </a:lnTo>
                                <a:lnTo>
                                  <a:pt x="0" y="333375"/>
                                </a:lnTo>
                                <a:lnTo>
                                  <a:pt x="0" y="1733588"/>
                                </a:lnTo>
                                <a:lnTo>
                                  <a:pt x="0" y="2498890"/>
                                </a:lnTo>
                                <a:lnTo>
                                  <a:pt x="7568171" y="2498890"/>
                                </a:lnTo>
                                <a:lnTo>
                                  <a:pt x="7568171" y="1733588"/>
                                </a:lnTo>
                                <a:lnTo>
                                  <a:pt x="7568171" y="333375"/>
                                </a:lnTo>
                                <a:lnTo>
                                  <a:pt x="7568171" y="323837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5002" y="1814157"/>
                            <a:ext cx="728281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8255">
                                <a:moveTo>
                                  <a:pt x="7282369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2" y="493019"/>
                            <a:ext cx="435008" cy="435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1.578018pt;width:595.950pt;height:196.8pt;mso-position-horizontal-relative:page;mso-position-vertical-relative:paragraph;z-index:-15779328" id="docshapegroup1" coordorigin="0,-632" coordsize="11919,3936">
                <v:shape style="position:absolute;left:0;top:-632;width:11919;height:3936" id="docshape2" coordorigin="0,-632" coordsize="11919,3936" path="m11918,-632l0,-632,0,-122,0,-107,0,2099,0,3304,11918,3304,11918,2099,11918,-107,11918,-122,11918,-632xe" filled="true" fillcolor="#f1f4f4" stroked="false">
                  <v:path arrowok="t"/>
                  <v:fill type="solid"/>
                </v:shape>
                <v:rect style="position:absolute;left:228;top:2225;width:11469;height:13" id="docshape3" filled="true" fillcolor="#6a0000" stroked="false">
                  <v:fill type="solid"/>
                </v:rect>
                <v:shape style="position:absolute;left:228;top:144;width:686;height:686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color w:val="6A0000"/>
          <w:spacing w:val="-2"/>
          <w:w w:val="130"/>
        </w:rPr>
        <w:t>CHRIS JACKSON</w:t>
      </w:r>
    </w:p>
    <w:p>
      <w:pPr>
        <w:spacing w:before="65"/>
        <w:ind w:left="996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Product</w:t>
      </w:r>
      <w:r>
        <w:rPr>
          <w:rFonts w:ascii="Calibri"/>
          <w:b/>
          <w:spacing w:val="-1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Manager</w:t>
      </w:r>
    </w:p>
    <w:p>
      <w:pPr>
        <w:pStyle w:val="BodyText"/>
        <w:spacing w:line="288" w:lineRule="auto" w:before="122"/>
        <w:ind w:left="996" w:right="99"/>
      </w:pPr>
      <w:r>
        <w:rPr/>
        <w:br w:type="column"/>
      </w:r>
      <w:r>
        <w:rPr>
          <w:color w:val="6A0000"/>
          <w:w w:val="105"/>
        </w:rPr>
        <w:t>New York, NY 10001 </w:t>
      </w:r>
      <w:hyperlink r:id="rId6">
        <w:r>
          <w:rPr>
            <w:color w:val="6A0000"/>
            <w:spacing w:val="-2"/>
          </w:rPr>
          <w:t>chris.jackson@email.com</w:t>
        </w:r>
      </w:hyperlink>
    </w:p>
    <w:p>
      <w:pPr>
        <w:pStyle w:val="BodyText"/>
        <w:spacing w:before="1"/>
        <w:ind w:left="996"/>
      </w:pPr>
      <w:r>
        <w:rPr>
          <w:color w:val="6A0000"/>
          <w:spacing w:val="-2"/>
          <w:w w:val="110"/>
        </w:rPr>
        <w:t>(000)</w:t>
      </w:r>
      <w:r>
        <w:rPr>
          <w:color w:val="6A0000"/>
          <w:spacing w:val="-4"/>
          <w:w w:val="110"/>
        </w:rPr>
        <w:t> </w:t>
      </w:r>
      <w:r>
        <w:rPr>
          <w:color w:val="6A0000"/>
          <w:spacing w:val="-2"/>
          <w:w w:val="110"/>
        </w:rPr>
        <w:t>000-</w:t>
      </w:r>
      <w:r>
        <w:rPr>
          <w:color w:val="6A0000"/>
          <w:spacing w:val="-4"/>
          <w:w w:val="110"/>
        </w:rPr>
        <w:t>0000</w:t>
      </w:r>
    </w:p>
    <w:p>
      <w:pPr>
        <w:pStyle w:val="BodyText"/>
        <w:spacing w:before="46"/>
        <w:ind w:left="996"/>
      </w:pPr>
      <w:r>
        <w:rPr>
          <w:color w:val="6A0000"/>
        </w:rPr>
        <w:t>LinkedIn</w:t>
      </w:r>
      <w:r>
        <w:rPr>
          <w:color w:val="6A0000"/>
          <w:spacing w:val="-11"/>
        </w:rPr>
        <w:t> </w:t>
      </w:r>
      <w:r>
        <w:rPr>
          <w:color w:val="6A0000"/>
          <w:w w:val="85"/>
        </w:rPr>
        <w:t>|</w:t>
      </w:r>
      <w:r>
        <w:rPr>
          <w:color w:val="6A0000"/>
          <w:spacing w:val="-2"/>
          <w:w w:val="85"/>
        </w:rPr>
        <w:t> </w:t>
      </w:r>
      <w:r>
        <w:rPr>
          <w:color w:val="6A0000"/>
          <w:spacing w:val="-2"/>
        </w:rPr>
        <w:t>Portfolio</w:t>
      </w:r>
    </w:p>
    <w:p>
      <w:pPr>
        <w:spacing w:after="0"/>
        <w:sectPr>
          <w:type w:val="continuous"/>
          <w:pgSz w:w="11920" w:h="16860"/>
          <w:pgMar w:top="0" w:bottom="280" w:left="120" w:right="120"/>
          <w:cols w:num="2" w:equalWidth="0">
            <w:col w:w="4100" w:space="4149"/>
            <w:col w:w="3431"/>
          </w:cols>
        </w:sectPr>
      </w:pPr>
    </w:p>
    <w:p>
      <w:pPr>
        <w:pStyle w:val="BodyText"/>
        <w:spacing w:before="224"/>
      </w:pPr>
    </w:p>
    <w:p>
      <w:pPr>
        <w:pStyle w:val="BodyText"/>
        <w:spacing w:line="288" w:lineRule="auto" w:before="0"/>
        <w:ind w:left="260" w:right="359"/>
      </w:pPr>
      <w:r>
        <w:rPr/>
        <w:t>Product</w:t>
      </w:r>
      <w:r>
        <w:rPr>
          <w:spacing w:val="38"/>
        </w:rPr>
        <w:t> </w:t>
      </w:r>
      <w:r>
        <w:rPr/>
        <w:t>manager</w:t>
      </w:r>
      <w:r>
        <w:rPr>
          <w:spacing w:val="19"/>
        </w:rPr>
        <w:t> </w:t>
      </w:r>
      <w:r>
        <w:rPr/>
        <w:t>with</w:t>
      </w:r>
      <w:r>
        <w:rPr>
          <w:spacing w:val="38"/>
        </w:rPr>
        <w:t> </w:t>
      </w:r>
      <w:r>
        <w:rPr/>
        <w:t>seven</w:t>
      </w:r>
      <w:r>
        <w:rPr>
          <w:spacing w:val="28"/>
        </w:rPr>
        <w:t> </w:t>
      </w:r>
      <w:r>
        <w:rPr/>
        <w:t>years</w:t>
      </w:r>
      <w:r>
        <w:rPr>
          <w:spacing w:val="38"/>
        </w:rPr>
        <w:t> </w:t>
      </w:r>
      <w:r>
        <w:rPr/>
        <w:t>of</w:t>
      </w:r>
      <w:r>
        <w:rPr>
          <w:spacing w:val="30"/>
        </w:rPr>
        <w:t> </w:t>
      </w:r>
      <w:r>
        <w:rPr/>
        <w:t>experience</w:t>
      </w:r>
      <w:r>
        <w:rPr>
          <w:spacing w:val="38"/>
        </w:rPr>
        <w:t> </w:t>
      </w:r>
      <w:r>
        <w:rPr/>
        <w:t>delivering</w:t>
      </w:r>
      <w:r>
        <w:rPr>
          <w:spacing w:val="38"/>
        </w:rPr>
        <w:t> </w:t>
      </w:r>
      <w:r>
        <w:rPr/>
        <w:t>SaaS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mobile</w:t>
      </w:r>
      <w:r>
        <w:rPr>
          <w:spacing w:val="38"/>
        </w:rPr>
        <w:t> </w:t>
      </w:r>
      <w:r>
        <w:rPr/>
        <w:t>solutions.</w:t>
      </w:r>
      <w:r>
        <w:rPr>
          <w:spacing w:val="38"/>
        </w:rPr>
        <w:t> </w:t>
      </w:r>
      <w:r>
        <w:rPr/>
        <w:t>Skilled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user</w:t>
      </w:r>
      <w:r>
        <w:rPr>
          <w:spacing w:val="28"/>
        </w:rPr>
        <w:t> </w:t>
      </w:r>
      <w:r>
        <w:rPr/>
        <w:t>research, roadmap</w:t>
      </w:r>
      <w:r>
        <w:rPr>
          <w:spacing w:val="27"/>
        </w:rPr>
        <w:t> </w:t>
      </w:r>
      <w:r>
        <w:rPr/>
        <w:t>planning,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cross-functional team</w:t>
      </w:r>
      <w:r>
        <w:rPr>
          <w:spacing w:val="27"/>
        </w:rPr>
        <w:t> </w:t>
      </w:r>
      <w:r>
        <w:rPr/>
        <w:t>leadership.</w:t>
      </w:r>
      <w:r>
        <w:rPr>
          <w:spacing w:val="27"/>
        </w:rPr>
        <w:t> </w:t>
      </w:r>
      <w:r>
        <w:rPr/>
        <w:t>Proven</w:t>
      </w:r>
      <w:r>
        <w:rPr>
          <w:spacing w:val="27"/>
        </w:rPr>
        <w:t> </w:t>
      </w:r>
      <w:r>
        <w:rPr/>
        <w:t>track</w:t>
      </w:r>
      <w:r>
        <w:rPr>
          <w:spacing w:val="27"/>
        </w:rPr>
        <w:t> </w:t>
      </w:r>
      <w:r>
        <w:rPr/>
        <w:t>record</w:t>
      </w:r>
      <w:r>
        <w:rPr>
          <w:spacing w:val="27"/>
        </w:rPr>
        <w:t> </w:t>
      </w:r>
      <w:r>
        <w:rPr/>
        <w:t>of</w:t>
      </w:r>
      <w:r>
        <w:rPr>
          <w:spacing w:val="20"/>
        </w:rPr>
        <w:t> </w:t>
      </w:r>
      <w:r>
        <w:rPr/>
        <w:t>driving</w:t>
      </w:r>
      <w:r>
        <w:rPr>
          <w:spacing w:val="27"/>
        </w:rPr>
        <w:t> </w:t>
      </w:r>
      <w:r>
        <w:rPr/>
        <w:t>product</w:t>
      </w:r>
      <w:r>
        <w:rPr>
          <w:spacing w:val="27"/>
        </w:rPr>
        <w:t> </w:t>
      </w:r>
      <w:r>
        <w:rPr/>
        <w:t>adoption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revenue through iterative, data-driven development.</w:t>
      </w: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20" w:h="16860"/>
          <w:pgMar w:top="0" w:bottom="280" w:left="120" w:right="120"/>
        </w:sectPr>
      </w:pPr>
    </w:p>
    <w:p>
      <w:pPr>
        <w:pStyle w:val="Heading1"/>
      </w:pPr>
      <w:r>
        <w:rPr>
          <w:color w:val="6A0000"/>
          <w:spacing w:val="-2"/>
          <w:w w:val="125"/>
        </w:rPr>
        <w:t>Education</w:t>
      </w:r>
    </w:p>
    <w:p>
      <w:pPr>
        <w:pStyle w:val="BodyText"/>
        <w:spacing w:line="225" w:lineRule="auto" w:before="140"/>
        <w:ind w:left="108"/>
        <w:rPr>
          <w:rFonts w:ascii="Calibri"/>
        </w:rPr>
      </w:pPr>
      <w:r>
        <w:rPr>
          <w:rFonts w:ascii="Calibri"/>
          <w:color w:val="58585B"/>
          <w:w w:val="125"/>
        </w:rPr>
        <w:t>Bachelor</w:t>
      </w:r>
      <w:r>
        <w:rPr>
          <w:rFonts w:ascii="Calibri"/>
          <w:color w:val="58585B"/>
          <w:spacing w:val="-10"/>
          <w:w w:val="125"/>
        </w:rPr>
        <w:t> </w:t>
      </w:r>
      <w:r>
        <w:rPr>
          <w:rFonts w:ascii="Calibri"/>
          <w:color w:val="58585B"/>
          <w:w w:val="125"/>
        </w:rPr>
        <w:t>of</w:t>
      </w:r>
      <w:r>
        <w:rPr>
          <w:rFonts w:ascii="Calibri"/>
          <w:color w:val="58585B"/>
          <w:spacing w:val="-10"/>
          <w:w w:val="125"/>
        </w:rPr>
        <w:t> </w:t>
      </w:r>
      <w:r>
        <w:rPr>
          <w:rFonts w:ascii="Calibri"/>
          <w:color w:val="58585B"/>
          <w:w w:val="125"/>
        </w:rPr>
        <w:t>Arts</w:t>
      </w:r>
      <w:r>
        <w:rPr>
          <w:rFonts w:ascii="Calibri"/>
          <w:color w:val="58585B"/>
          <w:spacing w:val="-10"/>
          <w:w w:val="125"/>
        </w:rPr>
        <w:t> </w:t>
      </w:r>
      <w:r>
        <w:rPr>
          <w:rFonts w:ascii="Calibri"/>
          <w:color w:val="58585B"/>
          <w:w w:val="125"/>
        </w:rPr>
        <w:t>(B.A.)</w:t>
      </w:r>
      <w:r>
        <w:rPr>
          <w:rFonts w:ascii="Calibri"/>
          <w:color w:val="58585B"/>
          <w:spacing w:val="-10"/>
          <w:w w:val="125"/>
        </w:rPr>
        <w:t> </w:t>
      </w:r>
      <w:r>
        <w:rPr>
          <w:rFonts w:ascii="Calibri"/>
          <w:color w:val="58585B"/>
          <w:w w:val="125"/>
        </w:rPr>
        <w:t>in</w:t>
      </w:r>
      <w:r>
        <w:rPr>
          <w:rFonts w:ascii="Calibri"/>
          <w:color w:val="58585B"/>
          <w:spacing w:val="-10"/>
          <w:w w:val="125"/>
        </w:rPr>
        <w:t> </w:t>
      </w:r>
      <w:r>
        <w:rPr>
          <w:rFonts w:ascii="Calibri"/>
          <w:color w:val="58585B"/>
          <w:w w:val="125"/>
        </w:rPr>
        <w:t>Business and Technology</w:t>
      </w:r>
    </w:p>
    <w:p>
      <w:pPr>
        <w:pStyle w:val="BodyText"/>
        <w:spacing w:line="288" w:lineRule="auto" w:before="14"/>
        <w:ind w:left="108"/>
      </w:pPr>
      <w:r>
        <w:rPr>
          <w:color w:val="58585B"/>
        </w:rPr>
        <w:t>New</w:t>
      </w:r>
      <w:r>
        <w:rPr>
          <w:color w:val="58585B"/>
          <w:spacing w:val="-17"/>
        </w:rPr>
        <w:t> </w:t>
      </w:r>
      <w:r>
        <w:rPr>
          <w:color w:val="58585B"/>
        </w:rPr>
        <w:t>York</w:t>
      </w:r>
      <w:r>
        <w:rPr>
          <w:color w:val="58585B"/>
          <w:spacing w:val="-2"/>
        </w:rPr>
        <w:t> </w:t>
      </w:r>
      <w:r>
        <w:rPr>
          <w:color w:val="58585B"/>
        </w:rPr>
        <w:t>University</w:t>
      </w:r>
      <w:r>
        <w:rPr>
          <w:color w:val="58585B"/>
          <w:spacing w:val="-8"/>
        </w:rPr>
        <w:t> </w:t>
      </w:r>
      <w:r>
        <w:rPr>
          <w:color w:val="58585B"/>
          <w:w w:val="85"/>
        </w:rPr>
        <w:t>| </w:t>
      </w:r>
      <w:r>
        <w:rPr>
          <w:color w:val="58585B"/>
        </w:rPr>
        <w:t>New</w:t>
      </w:r>
      <w:r>
        <w:rPr>
          <w:color w:val="58585B"/>
          <w:spacing w:val="-17"/>
        </w:rPr>
        <w:t> </w:t>
      </w:r>
      <w:r>
        <w:rPr>
          <w:color w:val="58585B"/>
        </w:rPr>
        <w:t>York,</w:t>
      </w:r>
      <w:r>
        <w:rPr>
          <w:color w:val="58585B"/>
          <w:spacing w:val="-2"/>
        </w:rPr>
        <w:t> </w:t>
      </w:r>
      <w:r>
        <w:rPr>
          <w:color w:val="58585B"/>
        </w:rPr>
        <w:t>NY</w:t>
      </w:r>
      <w:r>
        <w:rPr>
          <w:color w:val="58585B"/>
          <w:spacing w:val="80"/>
        </w:rPr>
        <w:t> </w:t>
      </w:r>
      <w:r>
        <w:rPr>
          <w:color w:val="58585B"/>
          <w:w w:val="85"/>
        </w:rPr>
        <w:t>| </w:t>
      </w:r>
      <w:r>
        <w:rPr>
          <w:color w:val="58585B"/>
        </w:rPr>
        <w:t>May</w:t>
      </w:r>
      <w:r>
        <w:rPr>
          <w:color w:val="58585B"/>
          <w:spacing w:val="-8"/>
        </w:rPr>
        <w:t> </w:t>
      </w:r>
      <w:r>
        <w:rPr>
          <w:color w:val="58585B"/>
        </w:rPr>
        <w:t>2016</w:t>
      </w:r>
    </w:p>
    <w:p>
      <w:pPr>
        <w:pStyle w:val="BodyText"/>
        <w:spacing w:before="194"/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-118530</wp:posOffset>
                </wp:positionV>
                <wp:extent cx="2586355" cy="82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863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8255">
                              <a:moveTo>
                                <a:pt x="2585885" y="8055"/>
                              </a:moveTo>
                              <a:lnTo>
                                <a:pt x="0" y="8055"/>
                              </a:lnTo>
                              <a:lnTo>
                                <a:pt x="0" y="0"/>
                              </a:lnTo>
                              <a:lnTo>
                                <a:pt x="2585885" y="0"/>
                              </a:lnTo>
                              <a:lnTo>
                                <a:pt x="2585885" y="8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9.333116pt;width:203.613034pt;height:.634309pt;mso-position-horizontal-relative:page;mso-position-vertical-relative:paragraph;z-index:15729152" id="docshape5" filled="true" fillcolor="#6a0000" stroked="false">
                <v:fill type="solid"/>
                <w10:wrap type="none"/>
              </v:rect>
            </w:pict>
          </mc:Fallback>
        </mc:AlternateContent>
      </w:r>
      <w:r>
        <w:rPr>
          <w:color w:val="6A0000"/>
          <w:spacing w:val="-2"/>
          <w:w w:val="130"/>
        </w:rPr>
        <w:t>Key</w:t>
      </w:r>
      <w:r>
        <w:rPr>
          <w:color w:val="6A0000"/>
          <w:spacing w:val="-14"/>
          <w:w w:val="130"/>
        </w:rPr>
        <w:t> </w:t>
      </w:r>
      <w:r>
        <w:rPr>
          <w:color w:val="6A0000"/>
          <w:spacing w:val="-2"/>
          <w:w w:val="130"/>
        </w:rPr>
        <w:t>Skills</w:t>
      </w:r>
    </w:p>
    <w:p>
      <w:pPr>
        <w:spacing w:before="106"/>
        <w:ind w:left="121" w:right="0" w:firstLine="0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color w:val="58585B"/>
          <w:w w:val="105"/>
          <w:sz w:val="20"/>
        </w:rPr>
        <w:t>Agile sprint planning </w:t>
      </w:r>
      <w:r>
        <w:rPr>
          <w:i/>
          <w:color w:val="58585B"/>
          <w:w w:val="105"/>
          <w:sz w:val="20"/>
        </w:rPr>
        <w:t>- Expert</w:t>
      </w:r>
    </w:p>
    <w:p>
      <w:pPr>
        <w:spacing w:before="110"/>
        <w:ind w:left="121" w:right="0" w:firstLine="0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58585B"/>
          <w:sz w:val="20"/>
        </w:rPr>
        <w:t>Feature prioritization </w:t>
      </w:r>
      <w:r>
        <w:rPr>
          <w:i/>
          <w:color w:val="58585B"/>
          <w:sz w:val="20"/>
        </w:rPr>
        <w:t>- Proficient</w:t>
      </w:r>
    </w:p>
    <w:p>
      <w:pPr>
        <w:spacing w:line="288" w:lineRule="auto" w:before="110"/>
        <w:ind w:left="362" w:right="0" w:hanging="242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58585B"/>
          <w:sz w:val="20"/>
        </w:rPr>
        <w:t>Product analytics (Mixpanel, GA) </w:t>
      </w:r>
      <w:r>
        <w:rPr>
          <w:i/>
          <w:color w:val="58585B"/>
          <w:sz w:val="20"/>
        </w:rPr>
        <w:t>-</w:t>
      </w:r>
      <w:r>
        <w:rPr>
          <w:i/>
          <w:color w:val="58585B"/>
          <w:sz w:val="20"/>
        </w:rPr>
        <w:t> </w:t>
      </w:r>
      <w:r>
        <w:rPr>
          <w:i/>
          <w:color w:val="58585B"/>
          <w:spacing w:val="-2"/>
          <w:sz w:val="20"/>
        </w:rPr>
        <w:t>Competent</w:t>
      </w:r>
    </w:p>
    <w:p>
      <w:pPr>
        <w:spacing w:before="65"/>
        <w:ind w:left="121" w:right="0" w:firstLine="0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color w:val="58585B"/>
          <w:w w:val="105"/>
          <w:sz w:val="20"/>
        </w:rPr>
        <w:t>Roadmap strategy </w:t>
      </w:r>
      <w:r>
        <w:rPr>
          <w:i/>
          <w:color w:val="58585B"/>
          <w:w w:val="105"/>
          <w:sz w:val="20"/>
        </w:rPr>
        <w:t>- Amateur</w:t>
      </w:r>
    </w:p>
    <w:p>
      <w:pPr>
        <w:spacing w:line="288" w:lineRule="auto" w:before="110"/>
        <w:ind w:left="362" w:right="63" w:hanging="242"/>
        <w:jc w:val="left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535578</wp:posOffset>
                </wp:positionV>
                <wp:extent cx="2586355" cy="82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5863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8255">
                              <a:moveTo>
                                <a:pt x="2585885" y="8055"/>
                              </a:moveTo>
                              <a:lnTo>
                                <a:pt x="0" y="8055"/>
                              </a:lnTo>
                              <a:lnTo>
                                <a:pt x="0" y="0"/>
                              </a:lnTo>
                              <a:lnTo>
                                <a:pt x="2585885" y="0"/>
                              </a:lnTo>
                              <a:lnTo>
                                <a:pt x="2585885" y="8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42.171513pt;width:203.613034pt;height:.634309pt;mso-position-horizontal-relative:page;mso-position-vertical-relative:paragraph;z-index:15729664" id="docshape6" filled="true" fillcolor="#6a0000" stroked="false">
                <v:fill type="solid"/>
                <w10:wrap type="none"/>
              </v:rect>
            </w:pict>
          </mc:Fallback>
        </mc:AlternateContent>
      </w: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58585B"/>
          <w:w w:val="105"/>
          <w:sz w:val="20"/>
        </w:rPr>
        <w:t>Stakeholder</w:t>
      </w:r>
      <w:r>
        <w:rPr>
          <w:color w:val="58585B"/>
          <w:spacing w:val="-11"/>
          <w:w w:val="105"/>
          <w:sz w:val="20"/>
        </w:rPr>
        <w:t> </w:t>
      </w:r>
      <w:r>
        <w:rPr>
          <w:color w:val="58585B"/>
          <w:w w:val="105"/>
          <w:sz w:val="20"/>
        </w:rPr>
        <w:t>engagement</w:t>
      </w:r>
      <w:r>
        <w:rPr>
          <w:color w:val="58585B"/>
          <w:spacing w:val="-5"/>
          <w:w w:val="105"/>
          <w:sz w:val="20"/>
        </w:rPr>
        <w:t> </w:t>
      </w:r>
      <w:r>
        <w:rPr>
          <w:i/>
          <w:color w:val="58585B"/>
          <w:w w:val="105"/>
          <w:sz w:val="20"/>
        </w:rPr>
        <w:t>-</w:t>
      </w:r>
      <w:r>
        <w:rPr>
          <w:i/>
          <w:color w:val="58585B"/>
          <w:w w:val="105"/>
          <w:sz w:val="20"/>
        </w:rPr>
        <w:t> </w:t>
      </w:r>
      <w:r>
        <w:rPr>
          <w:i/>
          <w:color w:val="58585B"/>
          <w:spacing w:val="-2"/>
          <w:w w:val="105"/>
          <w:sz w:val="20"/>
        </w:rPr>
        <w:t>Beginner</w:t>
      </w:r>
    </w:p>
    <w:p>
      <w:pPr>
        <w:pStyle w:val="BodyText"/>
        <w:spacing w:before="130"/>
        <w:rPr>
          <w:i/>
        </w:rPr>
      </w:pPr>
    </w:p>
    <w:p>
      <w:pPr>
        <w:pStyle w:val="Heading1"/>
        <w:spacing w:before="1"/>
      </w:pPr>
      <w:r>
        <w:rPr>
          <w:color w:val="6A0000"/>
          <w:spacing w:val="-2"/>
          <w:w w:val="125"/>
        </w:rPr>
        <w:t>Certifications</w:t>
      </w:r>
    </w:p>
    <w:p>
      <w:pPr>
        <w:spacing w:line="273" w:lineRule="auto" w:before="153"/>
        <w:ind w:left="108" w:right="0" w:firstLine="0"/>
        <w:jc w:val="left"/>
        <w:rPr>
          <w:i/>
          <w:sz w:val="20"/>
        </w:rPr>
      </w:pPr>
      <w:r>
        <w:rPr>
          <w:rFonts w:ascii="Calibri"/>
          <w:b/>
          <w:color w:val="58585B"/>
          <w:w w:val="125"/>
          <w:sz w:val="20"/>
        </w:rPr>
        <w:t>Certified Scrum Product </w:t>
      </w:r>
      <w:r>
        <w:rPr>
          <w:rFonts w:ascii="Calibri"/>
          <w:b/>
          <w:color w:val="58585B"/>
          <w:w w:val="125"/>
          <w:sz w:val="20"/>
        </w:rPr>
        <w:t>Owner (CSPO) </w:t>
      </w:r>
      <w:r>
        <w:rPr>
          <w:i/>
          <w:color w:val="58585B"/>
          <w:w w:val="125"/>
          <w:sz w:val="20"/>
        </w:rPr>
        <w:t>2022</w:t>
      </w:r>
    </w:p>
    <w:p>
      <w:pPr>
        <w:spacing w:line="273" w:lineRule="auto" w:before="192"/>
        <w:ind w:left="108" w:right="0" w:firstLine="0"/>
        <w:jc w:val="left"/>
        <w:rPr>
          <w:i/>
          <w:sz w:val="20"/>
        </w:rPr>
      </w:pPr>
      <w:r>
        <w:rPr>
          <w:rFonts w:ascii="Calibri"/>
          <w:b/>
          <w:color w:val="58585B"/>
          <w:w w:val="125"/>
          <w:sz w:val="20"/>
        </w:rPr>
        <w:t>Pragmatic Institute Product </w:t>
      </w:r>
      <w:r>
        <w:rPr>
          <w:rFonts w:ascii="Calibri"/>
          <w:b/>
          <w:color w:val="58585B"/>
          <w:spacing w:val="-2"/>
          <w:w w:val="125"/>
          <w:sz w:val="20"/>
        </w:rPr>
        <w:t>Management</w:t>
      </w:r>
      <w:r>
        <w:rPr>
          <w:rFonts w:ascii="Calibri"/>
          <w:b/>
          <w:color w:val="58585B"/>
          <w:spacing w:val="-13"/>
          <w:w w:val="125"/>
          <w:sz w:val="20"/>
        </w:rPr>
        <w:t> </w:t>
      </w:r>
      <w:r>
        <w:rPr>
          <w:rFonts w:ascii="Calibri"/>
          <w:b/>
          <w:color w:val="58585B"/>
          <w:spacing w:val="-2"/>
          <w:w w:val="125"/>
          <w:sz w:val="20"/>
        </w:rPr>
        <w:t>Certification</w:t>
      </w:r>
      <w:r>
        <w:rPr>
          <w:rFonts w:ascii="Calibri"/>
          <w:b/>
          <w:color w:val="58585B"/>
          <w:spacing w:val="-12"/>
          <w:w w:val="125"/>
          <w:sz w:val="20"/>
        </w:rPr>
        <w:t> </w:t>
      </w:r>
      <w:r>
        <w:rPr>
          <w:i/>
          <w:color w:val="58585B"/>
          <w:spacing w:val="-2"/>
          <w:w w:val="125"/>
          <w:sz w:val="20"/>
        </w:rPr>
        <w:t>2021</w:t>
      </w:r>
    </w:p>
    <w:p>
      <w:pPr>
        <w:pStyle w:val="Heading1"/>
      </w:pPr>
      <w:r>
        <w:rPr>
          <w:b w:val="0"/>
        </w:rPr>
        <w:br w:type="column"/>
      </w:r>
      <w:r>
        <w:rPr>
          <w:color w:val="6A0000"/>
          <w:w w:val="125"/>
        </w:rPr>
        <w:t>Professional</w:t>
      </w:r>
      <w:r>
        <w:rPr>
          <w:color w:val="6A0000"/>
          <w:spacing w:val="-7"/>
          <w:w w:val="125"/>
        </w:rPr>
        <w:t> </w:t>
      </w:r>
      <w:r>
        <w:rPr>
          <w:color w:val="6A0000"/>
          <w:spacing w:val="-2"/>
          <w:w w:val="125"/>
        </w:rPr>
        <w:t>Experience</w:t>
      </w:r>
    </w:p>
    <w:p>
      <w:pPr>
        <w:pStyle w:val="Heading2"/>
        <w:spacing w:before="128"/>
      </w:pPr>
      <w:r>
        <w:rPr>
          <w:color w:val="58585B"/>
          <w:w w:val="130"/>
        </w:rPr>
        <w:t>Product</w:t>
      </w:r>
      <w:r>
        <w:rPr>
          <w:color w:val="58585B"/>
          <w:spacing w:val="-1"/>
          <w:w w:val="130"/>
        </w:rPr>
        <w:t> </w:t>
      </w:r>
      <w:r>
        <w:rPr>
          <w:color w:val="58585B"/>
          <w:spacing w:val="-2"/>
          <w:w w:val="130"/>
        </w:rPr>
        <w:t>Manager</w:t>
      </w:r>
    </w:p>
    <w:p>
      <w:pPr>
        <w:spacing w:before="12"/>
        <w:ind w:left="108" w:right="0" w:firstLine="0"/>
        <w:jc w:val="left"/>
        <w:rPr>
          <w:i/>
          <w:sz w:val="20"/>
        </w:rPr>
      </w:pPr>
      <w:r>
        <w:rPr>
          <w:i/>
          <w:color w:val="58585B"/>
          <w:sz w:val="20"/>
        </w:rPr>
        <w:t>Beacon</w:t>
      </w:r>
      <w:r>
        <w:rPr>
          <w:i/>
          <w:color w:val="58585B"/>
          <w:spacing w:val="-10"/>
          <w:sz w:val="20"/>
        </w:rPr>
        <w:t> </w:t>
      </w:r>
      <w:r>
        <w:rPr>
          <w:i/>
          <w:color w:val="58585B"/>
          <w:sz w:val="20"/>
        </w:rPr>
        <w:t>Platform</w:t>
      </w:r>
      <w:r>
        <w:rPr>
          <w:i/>
          <w:color w:val="58585B"/>
          <w:spacing w:val="-9"/>
          <w:sz w:val="20"/>
        </w:rPr>
        <w:t> </w:t>
      </w:r>
      <w:r>
        <w:rPr>
          <w:i/>
          <w:color w:val="58585B"/>
          <w:w w:val="95"/>
          <w:sz w:val="20"/>
        </w:rPr>
        <w:t>|</w:t>
      </w:r>
      <w:r>
        <w:rPr>
          <w:i/>
          <w:color w:val="58585B"/>
          <w:spacing w:val="-6"/>
          <w:w w:val="95"/>
          <w:sz w:val="20"/>
        </w:rPr>
        <w:t> </w:t>
      </w:r>
      <w:r>
        <w:rPr>
          <w:i/>
          <w:color w:val="58585B"/>
          <w:sz w:val="20"/>
        </w:rPr>
        <w:t>New</w:t>
      </w:r>
      <w:r>
        <w:rPr>
          <w:i/>
          <w:color w:val="58585B"/>
          <w:spacing w:val="-21"/>
          <w:sz w:val="20"/>
        </w:rPr>
        <w:t> </w:t>
      </w:r>
      <w:r>
        <w:rPr>
          <w:i/>
          <w:color w:val="58585B"/>
          <w:sz w:val="20"/>
        </w:rPr>
        <w:t>York,</w:t>
      </w:r>
      <w:r>
        <w:rPr>
          <w:i/>
          <w:color w:val="58585B"/>
          <w:spacing w:val="-9"/>
          <w:sz w:val="20"/>
        </w:rPr>
        <w:t> </w:t>
      </w:r>
      <w:r>
        <w:rPr>
          <w:i/>
          <w:color w:val="58585B"/>
          <w:sz w:val="20"/>
        </w:rPr>
        <w:t>NY</w:t>
      </w:r>
      <w:r>
        <w:rPr>
          <w:i/>
          <w:color w:val="58585B"/>
          <w:spacing w:val="-16"/>
          <w:sz w:val="20"/>
        </w:rPr>
        <w:t> </w:t>
      </w:r>
      <w:r>
        <w:rPr>
          <w:i/>
          <w:color w:val="58585B"/>
          <w:w w:val="95"/>
          <w:sz w:val="20"/>
        </w:rPr>
        <w:t>|</w:t>
      </w:r>
      <w:r>
        <w:rPr>
          <w:i/>
          <w:color w:val="58585B"/>
          <w:spacing w:val="-6"/>
          <w:w w:val="95"/>
          <w:sz w:val="20"/>
        </w:rPr>
        <w:t> </w:t>
      </w:r>
      <w:r>
        <w:rPr>
          <w:i/>
          <w:color w:val="58585B"/>
          <w:sz w:val="20"/>
        </w:rPr>
        <w:t>May</w:t>
      </w:r>
      <w:r>
        <w:rPr>
          <w:i/>
          <w:color w:val="58585B"/>
          <w:spacing w:val="-13"/>
          <w:sz w:val="20"/>
        </w:rPr>
        <w:t> </w:t>
      </w:r>
      <w:r>
        <w:rPr>
          <w:i/>
          <w:color w:val="58585B"/>
          <w:sz w:val="20"/>
        </w:rPr>
        <w:t>2019</w:t>
      </w:r>
      <w:r>
        <w:rPr>
          <w:i/>
          <w:color w:val="58585B"/>
          <w:spacing w:val="-10"/>
          <w:sz w:val="20"/>
        </w:rPr>
        <w:t> </w:t>
      </w:r>
      <w:r>
        <w:rPr>
          <w:i/>
          <w:color w:val="58585B"/>
          <w:sz w:val="20"/>
        </w:rPr>
        <w:t>-</w:t>
      </w:r>
      <w:r>
        <w:rPr>
          <w:i/>
          <w:color w:val="58585B"/>
          <w:spacing w:val="-9"/>
          <w:sz w:val="20"/>
        </w:rPr>
        <w:t> </w:t>
      </w:r>
      <w:r>
        <w:rPr>
          <w:i/>
          <w:color w:val="58585B"/>
          <w:spacing w:val="-2"/>
          <w:sz w:val="20"/>
        </w:rPr>
        <w:t>Present</w:t>
      </w:r>
    </w:p>
    <w:p>
      <w:pPr>
        <w:pStyle w:val="BodyText"/>
        <w:spacing w:line="288" w:lineRule="auto" w:before="174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color w:val="58585B"/>
          <w:w w:val="105"/>
        </w:rPr>
        <w:t>Launched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three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product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features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that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increased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user</w:t>
      </w:r>
      <w:r>
        <w:rPr>
          <w:color w:val="58585B"/>
          <w:spacing w:val="-17"/>
          <w:w w:val="105"/>
        </w:rPr>
        <w:t> </w:t>
      </w:r>
      <w:r>
        <w:rPr>
          <w:color w:val="58585B"/>
          <w:w w:val="105"/>
        </w:rPr>
        <w:t>retention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by</w:t>
      </w:r>
      <w:r>
        <w:rPr>
          <w:color w:val="58585B"/>
          <w:spacing w:val="-17"/>
          <w:w w:val="105"/>
        </w:rPr>
        <w:t> </w:t>
      </w:r>
      <w:r>
        <w:rPr>
          <w:color w:val="58585B"/>
          <w:w w:val="105"/>
        </w:rPr>
        <w:t>26%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and contributed to $4.8M in ARR</w:t>
      </w:r>
    </w:p>
    <w:p>
      <w:pPr>
        <w:pStyle w:val="BodyText"/>
        <w:spacing w:line="288" w:lineRule="auto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color w:val="58585B"/>
          <w:w w:val="105"/>
        </w:rPr>
        <w:t>Prioritized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and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led</w:t>
      </w:r>
      <w:r>
        <w:rPr>
          <w:color w:val="58585B"/>
          <w:spacing w:val="-18"/>
          <w:w w:val="105"/>
        </w:rPr>
        <w:t> </w:t>
      </w:r>
      <w:r>
        <w:rPr>
          <w:color w:val="58585B"/>
          <w:w w:val="105"/>
        </w:rPr>
        <w:t>Agile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sprints</w:t>
      </w:r>
      <w:r>
        <w:rPr>
          <w:color w:val="58585B"/>
          <w:spacing w:val="-18"/>
          <w:w w:val="105"/>
        </w:rPr>
        <w:t> </w:t>
      </w:r>
      <w:r>
        <w:rPr>
          <w:color w:val="58585B"/>
          <w:w w:val="105"/>
        </w:rPr>
        <w:t>with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engineering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and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design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teams,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shipping biweekly releases with 95% on-time rate</w:t>
      </w:r>
    </w:p>
    <w:p>
      <w:pPr>
        <w:pStyle w:val="BodyText"/>
        <w:spacing w:line="288" w:lineRule="auto" w:before="65"/>
        <w:ind w:left="362" w:right="181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color w:val="58585B"/>
          <w:w w:val="105"/>
        </w:rPr>
        <w:t>Conducted</w:t>
      </w:r>
      <w:r>
        <w:rPr>
          <w:color w:val="58585B"/>
          <w:spacing w:val="-13"/>
          <w:w w:val="105"/>
        </w:rPr>
        <w:t> </w:t>
      </w:r>
      <w:r>
        <w:rPr>
          <w:color w:val="58585B"/>
          <w:w w:val="105"/>
        </w:rPr>
        <w:t>50+</w:t>
      </w:r>
      <w:r>
        <w:rPr>
          <w:color w:val="58585B"/>
          <w:spacing w:val="-13"/>
          <w:w w:val="105"/>
        </w:rPr>
        <w:t> </w:t>
      </w:r>
      <w:r>
        <w:rPr>
          <w:color w:val="58585B"/>
          <w:w w:val="105"/>
        </w:rPr>
        <w:t>stakeholder</w:t>
      </w:r>
      <w:r>
        <w:rPr>
          <w:color w:val="58585B"/>
          <w:spacing w:val="-18"/>
          <w:w w:val="105"/>
        </w:rPr>
        <w:t> </w:t>
      </w:r>
      <w:r>
        <w:rPr>
          <w:color w:val="58585B"/>
          <w:w w:val="105"/>
        </w:rPr>
        <w:t>interviews</w:t>
      </w:r>
      <w:r>
        <w:rPr>
          <w:color w:val="58585B"/>
          <w:spacing w:val="-12"/>
          <w:w w:val="105"/>
        </w:rPr>
        <w:t> </w:t>
      </w:r>
      <w:r>
        <w:rPr>
          <w:color w:val="58585B"/>
          <w:w w:val="105"/>
        </w:rPr>
        <w:t>to</w:t>
      </w:r>
      <w:r>
        <w:rPr>
          <w:color w:val="58585B"/>
          <w:spacing w:val="-13"/>
          <w:w w:val="105"/>
        </w:rPr>
        <w:t> </w:t>
      </w:r>
      <w:r>
        <w:rPr>
          <w:color w:val="58585B"/>
          <w:w w:val="105"/>
        </w:rPr>
        <w:t>build</w:t>
      </w:r>
      <w:r>
        <w:rPr>
          <w:color w:val="58585B"/>
          <w:spacing w:val="-13"/>
          <w:w w:val="105"/>
        </w:rPr>
        <w:t> </w:t>
      </w:r>
      <w:r>
        <w:rPr>
          <w:color w:val="58585B"/>
          <w:w w:val="105"/>
        </w:rPr>
        <w:t>feature</w:t>
      </w:r>
      <w:r>
        <w:rPr>
          <w:color w:val="58585B"/>
          <w:spacing w:val="-13"/>
          <w:w w:val="105"/>
        </w:rPr>
        <w:t> </w:t>
      </w:r>
      <w:r>
        <w:rPr>
          <w:color w:val="58585B"/>
          <w:w w:val="105"/>
        </w:rPr>
        <w:t>roadmap</w:t>
      </w:r>
      <w:r>
        <w:rPr>
          <w:color w:val="58585B"/>
          <w:spacing w:val="-13"/>
          <w:w w:val="105"/>
        </w:rPr>
        <w:t> </w:t>
      </w:r>
      <w:r>
        <w:rPr>
          <w:color w:val="58585B"/>
          <w:w w:val="105"/>
        </w:rPr>
        <w:t>aligned with strategic customer needs</w:t>
      </w:r>
    </w:p>
    <w:p>
      <w:pPr>
        <w:pStyle w:val="Heading2"/>
        <w:spacing w:before="163"/>
      </w:pPr>
      <w:r>
        <w:rPr>
          <w:color w:val="58585B"/>
          <w:w w:val="130"/>
        </w:rPr>
        <w:t>Associate</w:t>
      </w:r>
      <w:r>
        <w:rPr>
          <w:color w:val="58585B"/>
          <w:spacing w:val="-7"/>
          <w:w w:val="130"/>
        </w:rPr>
        <w:t> </w:t>
      </w:r>
      <w:r>
        <w:rPr>
          <w:color w:val="58585B"/>
          <w:w w:val="130"/>
        </w:rPr>
        <w:t>Product</w:t>
      </w:r>
      <w:r>
        <w:rPr>
          <w:color w:val="58585B"/>
          <w:spacing w:val="-6"/>
          <w:w w:val="130"/>
        </w:rPr>
        <w:t> </w:t>
      </w:r>
      <w:r>
        <w:rPr>
          <w:color w:val="58585B"/>
          <w:spacing w:val="-2"/>
          <w:w w:val="130"/>
        </w:rPr>
        <w:t>Manager</w:t>
      </w:r>
    </w:p>
    <w:p>
      <w:pPr>
        <w:spacing w:before="12"/>
        <w:ind w:left="108" w:right="0" w:firstLine="0"/>
        <w:jc w:val="left"/>
        <w:rPr>
          <w:i/>
          <w:sz w:val="20"/>
        </w:rPr>
      </w:pPr>
      <w:r>
        <w:rPr>
          <w:i/>
          <w:color w:val="58585B"/>
          <w:spacing w:val="-4"/>
          <w:sz w:val="20"/>
        </w:rPr>
        <w:t>AxonPulse</w:t>
      </w:r>
      <w:r>
        <w:rPr>
          <w:i/>
          <w:color w:val="58585B"/>
          <w:spacing w:val="-7"/>
          <w:sz w:val="20"/>
        </w:rPr>
        <w:t> </w:t>
      </w:r>
      <w:r>
        <w:rPr>
          <w:i/>
          <w:color w:val="58585B"/>
          <w:spacing w:val="-4"/>
          <w:sz w:val="20"/>
        </w:rPr>
        <w:t>|</w:t>
      </w:r>
      <w:r>
        <w:rPr>
          <w:i/>
          <w:color w:val="58585B"/>
          <w:spacing w:val="-12"/>
          <w:sz w:val="20"/>
        </w:rPr>
        <w:t> </w:t>
      </w:r>
      <w:r>
        <w:rPr>
          <w:i/>
          <w:color w:val="58585B"/>
          <w:spacing w:val="-4"/>
          <w:sz w:val="20"/>
        </w:rPr>
        <w:t>Jersey</w:t>
      </w:r>
      <w:r>
        <w:rPr>
          <w:i/>
          <w:color w:val="58585B"/>
          <w:spacing w:val="-11"/>
          <w:sz w:val="20"/>
        </w:rPr>
        <w:t> </w:t>
      </w:r>
      <w:r>
        <w:rPr>
          <w:i/>
          <w:color w:val="58585B"/>
          <w:spacing w:val="-4"/>
          <w:sz w:val="20"/>
        </w:rPr>
        <w:t>City,</w:t>
      </w:r>
      <w:r>
        <w:rPr>
          <w:i/>
          <w:color w:val="58585B"/>
          <w:spacing w:val="-7"/>
          <w:sz w:val="20"/>
        </w:rPr>
        <w:t> </w:t>
      </w:r>
      <w:r>
        <w:rPr>
          <w:i/>
          <w:color w:val="58585B"/>
          <w:spacing w:val="-4"/>
          <w:sz w:val="20"/>
        </w:rPr>
        <w:t>NJ</w:t>
      </w:r>
      <w:r>
        <w:rPr>
          <w:i/>
          <w:color w:val="58585B"/>
          <w:spacing w:val="-7"/>
          <w:sz w:val="20"/>
        </w:rPr>
        <w:t> </w:t>
      </w:r>
      <w:r>
        <w:rPr>
          <w:i/>
          <w:color w:val="58585B"/>
          <w:spacing w:val="-4"/>
          <w:sz w:val="20"/>
        </w:rPr>
        <w:t>|</w:t>
      </w:r>
      <w:r>
        <w:rPr>
          <w:i/>
          <w:color w:val="58585B"/>
          <w:spacing w:val="-12"/>
          <w:sz w:val="20"/>
        </w:rPr>
        <w:t> </w:t>
      </w:r>
      <w:r>
        <w:rPr>
          <w:i/>
          <w:color w:val="58585B"/>
          <w:spacing w:val="-4"/>
          <w:sz w:val="20"/>
        </w:rPr>
        <w:t>June</w:t>
      </w:r>
      <w:r>
        <w:rPr>
          <w:i/>
          <w:color w:val="58585B"/>
          <w:spacing w:val="-6"/>
          <w:sz w:val="20"/>
        </w:rPr>
        <w:t> </w:t>
      </w:r>
      <w:r>
        <w:rPr>
          <w:i/>
          <w:color w:val="58585B"/>
          <w:spacing w:val="-4"/>
          <w:sz w:val="20"/>
        </w:rPr>
        <w:t>2016</w:t>
      </w:r>
      <w:r>
        <w:rPr>
          <w:i/>
          <w:color w:val="58585B"/>
          <w:spacing w:val="-7"/>
          <w:sz w:val="20"/>
        </w:rPr>
        <w:t> </w:t>
      </w:r>
      <w:r>
        <w:rPr>
          <w:i/>
          <w:color w:val="58585B"/>
          <w:spacing w:val="-4"/>
          <w:sz w:val="20"/>
        </w:rPr>
        <w:t>-</w:t>
      </w:r>
      <w:r>
        <w:rPr>
          <w:i/>
          <w:color w:val="58585B"/>
          <w:spacing w:val="-13"/>
          <w:sz w:val="20"/>
        </w:rPr>
        <w:t> </w:t>
      </w:r>
      <w:r>
        <w:rPr>
          <w:i/>
          <w:color w:val="58585B"/>
          <w:spacing w:val="-4"/>
          <w:sz w:val="20"/>
        </w:rPr>
        <w:t>April</w:t>
      </w:r>
      <w:r>
        <w:rPr>
          <w:i/>
          <w:color w:val="58585B"/>
          <w:spacing w:val="-13"/>
          <w:sz w:val="20"/>
        </w:rPr>
        <w:t> </w:t>
      </w:r>
      <w:r>
        <w:rPr>
          <w:i/>
          <w:color w:val="58585B"/>
          <w:spacing w:val="-4"/>
          <w:sz w:val="20"/>
        </w:rPr>
        <w:t>2019</w:t>
      </w:r>
    </w:p>
    <w:p>
      <w:pPr>
        <w:pStyle w:val="BodyText"/>
        <w:spacing w:line="288" w:lineRule="auto" w:before="174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color w:val="58585B"/>
          <w:w w:val="105"/>
        </w:rPr>
        <w:t>Analyzed</w:t>
      </w:r>
      <w:r>
        <w:rPr>
          <w:color w:val="58585B"/>
          <w:spacing w:val="-8"/>
          <w:w w:val="105"/>
        </w:rPr>
        <w:t> </w:t>
      </w:r>
      <w:r>
        <w:rPr>
          <w:color w:val="58585B"/>
          <w:w w:val="105"/>
        </w:rPr>
        <w:t>user</w:t>
      </w:r>
      <w:r>
        <w:rPr>
          <w:color w:val="58585B"/>
          <w:spacing w:val="-14"/>
          <w:w w:val="105"/>
        </w:rPr>
        <w:t> </w:t>
      </w:r>
      <w:r>
        <w:rPr>
          <w:color w:val="58585B"/>
          <w:w w:val="105"/>
        </w:rPr>
        <w:t>behavior</w:t>
      </w:r>
      <w:r>
        <w:rPr>
          <w:color w:val="58585B"/>
          <w:spacing w:val="-14"/>
          <w:w w:val="105"/>
        </w:rPr>
        <w:t> </w:t>
      </w:r>
      <w:r>
        <w:rPr>
          <w:color w:val="58585B"/>
          <w:w w:val="105"/>
        </w:rPr>
        <w:t>and</w:t>
      </w:r>
      <w:r>
        <w:rPr>
          <w:color w:val="58585B"/>
          <w:spacing w:val="-8"/>
          <w:w w:val="105"/>
        </w:rPr>
        <w:t> </w:t>
      </w:r>
      <w:r>
        <w:rPr>
          <w:color w:val="58585B"/>
          <w:w w:val="105"/>
        </w:rPr>
        <w:t>feature</w:t>
      </w:r>
      <w:r>
        <w:rPr>
          <w:color w:val="58585B"/>
          <w:spacing w:val="-8"/>
          <w:w w:val="105"/>
        </w:rPr>
        <w:t> </w:t>
      </w:r>
      <w:r>
        <w:rPr>
          <w:color w:val="58585B"/>
          <w:w w:val="105"/>
        </w:rPr>
        <w:t>usage,</w:t>
      </w:r>
      <w:r>
        <w:rPr>
          <w:color w:val="58585B"/>
          <w:spacing w:val="-8"/>
          <w:w w:val="105"/>
        </w:rPr>
        <w:t> </w:t>
      </w:r>
      <w:r>
        <w:rPr>
          <w:color w:val="58585B"/>
          <w:w w:val="105"/>
        </w:rPr>
        <w:t>improving</w:t>
      </w:r>
      <w:r>
        <w:rPr>
          <w:color w:val="58585B"/>
          <w:spacing w:val="-8"/>
          <w:w w:val="105"/>
        </w:rPr>
        <w:t> </w:t>
      </w:r>
      <w:r>
        <w:rPr>
          <w:color w:val="58585B"/>
          <w:w w:val="105"/>
        </w:rPr>
        <w:t>onboarding</w:t>
      </w:r>
      <w:r>
        <w:rPr>
          <w:color w:val="58585B"/>
          <w:spacing w:val="-8"/>
          <w:w w:val="105"/>
        </w:rPr>
        <w:t> </w:t>
      </w:r>
      <w:r>
        <w:rPr>
          <w:color w:val="58585B"/>
          <w:w w:val="105"/>
        </w:rPr>
        <w:t>flow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and increasing activation by 34%</w:t>
      </w:r>
    </w:p>
    <w:p>
      <w:pPr>
        <w:pStyle w:val="BodyText"/>
        <w:spacing w:line="288" w:lineRule="auto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color w:val="58585B"/>
          <w:w w:val="105"/>
        </w:rPr>
        <w:t>Managed</w:t>
      </w:r>
      <w:r>
        <w:rPr>
          <w:color w:val="58585B"/>
          <w:spacing w:val="-7"/>
          <w:w w:val="105"/>
        </w:rPr>
        <w:t> </w:t>
      </w:r>
      <w:r>
        <w:rPr>
          <w:color w:val="58585B"/>
          <w:w w:val="105"/>
        </w:rPr>
        <w:t>backlog</w:t>
      </w:r>
      <w:r>
        <w:rPr>
          <w:color w:val="58585B"/>
          <w:spacing w:val="-7"/>
          <w:w w:val="105"/>
        </w:rPr>
        <w:t> </w:t>
      </w:r>
      <w:r>
        <w:rPr>
          <w:color w:val="58585B"/>
          <w:w w:val="105"/>
        </w:rPr>
        <w:t>and</w:t>
      </w:r>
      <w:r>
        <w:rPr>
          <w:color w:val="58585B"/>
          <w:spacing w:val="-13"/>
          <w:w w:val="105"/>
        </w:rPr>
        <w:t> </w:t>
      </w:r>
      <w:r>
        <w:rPr>
          <w:color w:val="58585B"/>
          <w:w w:val="105"/>
        </w:rPr>
        <w:t>Jira</w:t>
      </w:r>
      <w:r>
        <w:rPr>
          <w:color w:val="58585B"/>
          <w:spacing w:val="-7"/>
          <w:w w:val="105"/>
        </w:rPr>
        <w:t> </w:t>
      </w:r>
      <w:r>
        <w:rPr>
          <w:color w:val="58585B"/>
          <w:w w:val="105"/>
        </w:rPr>
        <w:t>tickets</w:t>
      </w:r>
      <w:r>
        <w:rPr>
          <w:color w:val="58585B"/>
          <w:spacing w:val="-7"/>
          <w:w w:val="105"/>
        </w:rPr>
        <w:t> </w:t>
      </w:r>
      <w:r>
        <w:rPr>
          <w:color w:val="58585B"/>
          <w:w w:val="105"/>
        </w:rPr>
        <w:t>for</w:t>
      </w:r>
      <w:r>
        <w:rPr>
          <w:color w:val="58585B"/>
          <w:spacing w:val="-13"/>
          <w:w w:val="105"/>
        </w:rPr>
        <w:t> </w:t>
      </w:r>
      <w:r>
        <w:rPr>
          <w:color w:val="58585B"/>
          <w:w w:val="105"/>
        </w:rPr>
        <w:t>mobile</w:t>
      </w:r>
      <w:r>
        <w:rPr>
          <w:color w:val="58585B"/>
          <w:spacing w:val="-7"/>
          <w:w w:val="105"/>
        </w:rPr>
        <w:t> </w:t>
      </w:r>
      <w:r>
        <w:rPr>
          <w:color w:val="58585B"/>
          <w:w w:val="105"/>
        </w:rPr>
        <w:t>and</w:t>
      </w:r>
      <w:r>
        <w:rPr>
          <w:color w:val="58585B"/>
          <w:spacing w:val="-14"/>
          <w:w w:val="105"/>
        </w:rPr>
        <w:t> </w:t>
      </w:r>
      <w:r>
        <w:rPr>
          <w:color w:val="58585B"/>
          <w:w w:val="105"/>
        </w:rPr>
        <w:t>web</w:t>
      </w:r>
      <w:r>
        <w:rPr>
          <w:color w:val="58585B"/>
          <w:spacing w:val="-7"/>
          <w:w w:val="105"/>
        </w:rPr>
        <w:t> </w:t>
      </w:r>
      <w:r>
        <w:rPr>
          <w:color w:val="58585B"/>
          <w:w w:val="105"/>
        </w:rPr>
        <w:t>teams,</w:t>
      </w:r>
      <w:r>
        <w:rPr>
          <w:color w:val="58585B"/>
          <w:spacing w:val="-7"/>
          <w:w w:val="105"/>
        </w:rPr>
        <w:t> </w:t>
      </w:r>
      <w:r>
        <w:rPr>
          <w:color w:val="58585B"/>
          <w:w w:val="105"/>
        </w:rPr>
        <w:t>reducing</w:t>
      </w:r>
      <w:r>
        <w:rPr>
          <w:color w:val="58585B"/>
          <w:spacing w:val="-7"/>
          <w:w w:val="105"/>
        </w:rPr>
        <w:t> </w:t>
      </w:r>
      <w:r>
        <w:rPr>
          <w:color w:val="58585B"/>
          <w:w w:val="105"/>
        </w:rPr>
        <w:t>cycle time by 15%</w:t>
      </w:r>
    </w:p>
    <w:p>
      <w:pPr>
        <w:pStyle w:val="BodyText"/>
        <w:spacing w:line="288" w:lineRule="auto"/>
        <w:ind w:left="362" w:right="181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36"/>
          <w:w w:val="105"/>
        </w:rPr>
        <w:t>  </w:t>
      </w:r>
      <w:r>
        <w:rPr>
          <w:color w:val="58585B"/>
          <w:w w:val="105"/>
        </w:rPr>
        <w:t>Coordinated</w:t>
      </w:r>
      <w:r>
        <w:rPr>
          <w:color w:val="58585B"/>
          <w:spacing w:val="-19"/>
          <w:w w:val="105"/>
        </w:rPr>
        <w:t> </w:t>
      </w:r>
      <w:r>
        <w:rPr>
          <w:color w:val="58585B"/>
          <w:w w:val="105"/>
        </w:rPr>
        <w:t>with</w:t>
      </w:r>
      <w:r>
        <w:rPr>
          <w:color w:val="58585B"/>
          <w:spacing w:val="-14"/>
          <w:w w:val="105"/>
        </w:rPr>
        <w:t> </w:t>
      </w:r>
      <w:r>
        <w:rPr>
          <w:color w:val="58585B"/>
          <w:w w:val="105"/>
        </w:rPr>
        <w:t>marketing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on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go-to-market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strategies,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leading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to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22% faster adoption post-launch</w:t>
      </w:r>
    </w:p>
    <w:sectPr>
      <w:type w:val="continuous"/>
      <w:pgSz w:w="11920" w:h="16860"/>
      <w:pgMar w:top="0" w:bottom="280" w:left="120" w:right="120"/>
      <w:cols w:num="2" w:equalWidth="0">
        <w:col w:w="3641" w:space="431"/>
        <w:col w:w="76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4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2"/>
      <w:ind w:left="108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5"/>
      <w:ind w:left="108"/>
      <w:outlineLvl w:val="2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5"/>
      <w:ind w:left="996"/>
    </w:pPr>
    <w:rPr>
      <w:rFonts w:ascii="Calibri" w:hAnsi="Calibri" w:eastAsia="Calibri" w:cs="Calibri"/>
      <w:b/>
      <w:bCs/>
      <w:sz w:val="61"/>
      <w:szCs w:val="6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hris.jackson@e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2025-08-21T08:13:09Z</dcterms:created>
  <dcterms:modified xsi:type="dcterms:W3CDTF">2025-08-21T08:13:09Z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2025-08-21T00:00:00Z</vt:filetime>
  </property>
  <property fmtid="{D5CDD505-2E9C-101B-9397-08002B2CF9AE}" pid="5" name="Producer">
    <vt:lpwstr>Skia/PDF m121</vt:lpwstr>
  </property>
</Properties>
</file>