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4560F"/>
          <w:spacing w:val="-11"/>
        </w:rPr>
        <w:t>Reese</w:t>
      </w:r>
      <w:r>
        <w:rPr>
          <w:color w:val="24560F"/>
          <w:spacing w:val="-24"/>
        </w:rPr>
        <w:t> </w:t>
      </w:r>
      <w:r>
        <w:rPr>
          <w:color w:val="24560F"/>
          <w:spacing w:val="-4"/>
        </w:rPr>
        <w:t>King</w:t>
      </w:r>
    </w:p>
    <w:p>
      <w:pPr>
        <w:spacing w:before="117"/>
        <w:ind w:left="996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Public</w:t>
      </w:r>
      <w:r>
        <w:rPr>
          <w:rFonts w:ascii="Arial"/>
          <w:b/>
          <w:spacing w:val="6"/>
          <w:sz w:val="21"/>
        </w:rPr>
        <w:t> </w:t>
      </w:r>
      <w:r>
        <w:rPr>
          <w:rFonts w:ascii="Arial"/>
          <w:b/>
          <w:sz w:val="21"/>
        </w:rPr>
        <w:t>Relations</w:t>
      </w:r>
      <w:r>
        <w:rPr>
          <w:rFonts w:ascii="Arial"/>
          <w:b/>
          <w:spacing w:val="6"/>
          <w:sz w:val="21"/>
        </w:rPr>
        <w:t> </w:t>
      </w:r>
      <w:r>
        <w:rPr>
          <w:rFonts w:ascii="Arial"/>
          <w:b/>
          <w:spacing w:val="-2"/>
          <w:sz w:val="21"/>
        </w:rPr>
        <w:t>Specialist</w:t>
      </w:r>
    </w:p>
    <w:p>
      <w:pPr>
        <w:pStyle w:val="BodyText"/>
        <w:spacing w:line="235" w:lineRule="auto" w:before="94"/>
        <w:ind w:left="996"/>
      </w:pPr>
      <w:r>
        <w:rPr/>
        <w:br w:type="column"/>
      </w:r>
      <w:r>
        <w:rPr>
          <w:color w:val="24560F"/>
        </w:rPr>
        <w:t>Miami, FL 33130 </w:t>
      </w:r>
      <w:hyperlink r:id="rId5">
        <w:r>
          <w:rPr>
            <w:color w:val="24560F"/>
            <w:spacing w:val="-2"/>
          </w:rPr>
          <w:t>reese.king@email.com</w:t>
        </w:r>
      </w:hyperlink>
    </w:p>
    <w:p>
      <w:pPr>
        <w:pStyle w:val="BodyText"/>
        <w:spacing w:line="228" w:lineRule="exact"/>
        <w:ind w:left="996"/>
      </w:pPr>
      <w:r>
        <w:rPr>
          <w:color w:val="24560F"/>
          <w:spacing w:val="-2"/>
          <w:w w:val="110"/>
        </w:rPr>
        <w:t>(000)</w:t>
      </w:r>
      <w:r>
        <w:rPr>
          <w:color w:val="24560F"/>
          <w:spacing w:val="-4"/>
          <w:w w:val="110"/>
        </w:rPr>
        <w:t> </w:t>
      </w:r>
      <w:r>
        <w:rPr>
          <w:color w:val="24560F"/>
          <w:spacing w:val="-2"/>
          <w:w w:val="110"/>
        </w:rPr>
        <w:t>000-</w:t>
      </w:r>
      <w:r>
        <w:rPr>
          <w:color w:val="24560F"/>
          <w:spacing w:val="-4"/>
          <w:w w:val="110"/>
        </w:rPr>
        <w:t>0000</w:t>
      </w:r>
    </w:p>
    <w:p>
      <w:pPr>
        <w:pStyle w:val="BodyText"/>
        <w:spacing w:line="230" w:lineRule="exact"/>
        <w:ind w:left="996"/>
      </w:pPr>
      <w:r>
        <w:rPr>
          <w:color w:val="24560F"/>
        </w:rPr>
        <w:t>LinkedIn</w:t>
      </w:r>
      <w:r>
        <w:rPr>
          <w:color w:val="24560F"/>
          <w:spacing w:val="-11"/>
        </w:rPr>
        <w:t> </w:t>
      </w:r>
      <w:r>
        <w:rPr>
          <w:color w:val="24560F"/>
          <w:w w:val="85"/>
        </w:rPr>
        <w:t>|</w:t>
      </w:r>
      <w:r>
        <w:rPr>
          <w:color w:val="24560F"/>
          <w:spacing w:val="-2"/>
          <w:w w:val="85"/>
        </w:rPr>
        <w:t> </w:t>
      </w:r>
      <w:r>
        <w:rPr>
          <w:color w:val="24560F"/>
          <w:spacing w:val="-2"/>
        </w:rPr>
        <w:t>Portfolio</w:t>
      </w:r>
    </w:p>
    <w:p>
      <w:pPr>
        <w:spacing w:after="0" w:line="230" w:lineRule="exact"/>
        <w:sectPr>
          <w:type w:val="continuous"/>
          <w:pgSz w:w="11920" w:h="16860"/>
          <w:pgMar w:top="620" w:bottom="280" w:left="120" w:right="200"/>
          <w:cols w:num="2" w:equalWidth="0">
            <w:col w:w="4249" w:space="3794"/>
            <w:col w:w="3557"/>
          </w:cols>
        </w:sectPr>
      </w:pPr>
    </w:p>
    <w:p>
      <w:pPr>
        <w:pStyle w:val="BodyText"/>
        <w:spacing w:before="123"/>
        <w:ind w:left="0"/>
      </w:pPr>
    </w:p>
    <w:p>
      <w:pPr>
        <w:pStyle w:val="BodyText"/>
        <w:spacing w:line="235" w:lineRule="auto"/>
        <w:ind w:left="108"/>
      </w:pPr>
      <w:r>
        <w:rPr>
          <w:w w:val="105"/>
        </w:rPr>
        <w:t>Public relations specialist</w:t>
      </w:r>
      <w:r>
        <w:rPr>
          <w:spacing w:val="-7"/>
          <w:w w:val="105"/>
        </w:rPr>
        <w:t> </w:t>
      </w:r>
      <w:r>
        <w:rPr>
          <w:w w:val="105"/>
        </w:rPr>
        <w:t>with six</w:t>
      </w:r>
      <w:r>
        <w:rPr>
          <w:spacing w:val="-6"/>
          <w:w w:val="105"/>
        </w:rPr>
        <w:t> </w:t>
      </w:r>
      <w:r>
        <w:rPr>
          <w:w w:val="105"/>
        </w:rPr>
        <w:t>years of</w:t>
      </w:r>
      <w:r>
        <w:rPr>
          <w:spacing w:val="-4"/>
          <w:w w:val="105"/>
        </w:rPr>
        <w:t> </w:t>
      </w:r>
      <w:r>
        <w:rPr>
          <w:w w:val="105"/>
        </w:rPr>
        <w:t>experience crafting media strategies, managing brand messaging, and coordinating</w:t>
      </w:r>
      <w:r>
        <w:rPr>
          <w:spacing w:val="-6"/>
          <w:w w:val="105"/>
        </w:rPr>
        <w:t> </w:t>
      </w:r>
      <w:r>
        <w:rPr>
          <w:w w:val="105"/>
        </w:rPr>
        <w:t>press</w:t>
      </w:r>
      <w:r>
        <w:rPr>
          <w:spacing w:val="-6"/>
          <w:w w:val="105"/>
        </w:rPr>
        <w:t> </w:t>
      </w:r>
      <w:r>
        <w:rPr>
          <w:w w:val="105"/>
        </w:rPr>
        <w:t>outreach.</w:t>
      </w:r>
      <w:r>
        <w:rPr>
          <w:spacing w:val="-6"/>
          <w:w w:val="105"/>
        </w:rPr>
        <w:t> </w:t>
      </w:r>
      <w:r>
        <w:rPr>
          <w:w w:val="105"/>
        </w:rPr>
        <w:t>Proven</w:t>
      </w:r>
      <w:r>
        <w:rPr>
          <w:spacing w:val="-6"/>
          <w:w w:val="105"/>
        </w:rPr>
        <w:t> </w:t>
      </w:r>
      <w:r>
        <w:rPr>
          <w:w w:val="105"/>
        </w:rPr>
        <w:t>track</w:t>
      </w:r>
      <w:r>
        <w:rPr>
          <w:spacing w:val="-6"/>
          <w:w w:val="105"/>
        </w:rPr>
        <w:t> </w:t>
      </w:r>
      <w:r>
        <w:rPr>
          <w:w w:val="105"/>
        </w:rPr>
        <w:t>record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securing</w:t>
      </w:r>
      <w:r>
        <w:rPr>
          <w:spacing w:val="-6"/>
          <w:w w:val="105"/>
        </w:rPr>
        <w:t> </w:t>
      </w:r>
      <w:r>
        <w:rPr>
          <w:w w:val="105"/>
        </w:rPr>
        <w:t>media</w:t>
      </w:r>
      <w:r>
        <w:rPr>
          <w:spacing w:val="-6"/>
          <w:w w:val="105"/>
        </w:rPr>
        <w:t> </w:t>
      </w:r>
      <w:r>
        <w:rPr>
          <w:w w:val="105"/>
        </w:rPr>
        <w:t>coverage,</w:t>
      </w:r>
      <w:r>
        <w:rPr>
          <w:spacing w:val="-6"/>
          <w:w w:val="105"/>
        </w:rPr>
        <w:t> </w:t>
      </w:r>
      <w:r>
        <w:rPr>
          <w:w w:val="105"/>
        </w:rPr>
        <w:t>boosting</w:t>
      </w:r>
      <w:r>
        <w:rPr>
          <w:spacing w:val="-6"/>
          <w:w w:val="105"/>
        </w:rPr>
        <w:t> </w:t>
      </w:r>
      <w:r>
        <w:rPr>
          <w:w w:val="105"/>
        </w:rPr>
        <w:t>engagement,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enhancing reputation for</w:t>
      </w:r>
      <w:r>
        <w:rPr>
          <w:spacing w:val="-3"/>
          <w:w w:val="105"/>
        </w:rPr>
        <w:t> </w:t>
      </w:r>
      <w:r>
        <w:rPr>
          <w:w w:val="105"/>
        </w:rPr>
        <w:t>lifestyle and tech brands.</w:t>
      </w:r>
    </w:p>
    <w:p>
      <w:pPr>
        <w:pStyle w:val="BodyText"/>
        <w:spacing w:before="9"/>
        <w:ind w:left="0"/>
      </w:pPr>
    </w:p>
    <w:p>
      <w:pPr>
        <w:spacing w:after="0"/>
        <w:sectPr>
          <w:type w:val="continuous"/>
          <w:pgSz w:w="11920" w:h="16860"/>
          <w:pgMar w:top="620" w:bottom="280" w:left="120" w:right="200"/>
        </w:sectPr>
      </w:pPr>
    </w:p>
    <w:p>
      <w:pPr>
        <w:spacing w:before="97"/>
        <w:ind w:left="10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4560F"/>
          <w:spacing w:val="-9"/>
          <w:sz w:val="23"/>
        </w:rPr>
        <w:t>PROFESSIONAL</w:t>
      </w:r>
      <w:r>
        <w:rPr>
          <w:rFonts w:ascii="Arial"/>
          <w:b/>
          <w:color w:val="24560F"/>
          <w:sz w:val="23"/>
        </w:rPr>
        <w:t> </w:t>
      </w:r>
      <w:r>
        <w:rPr>
          <w:rFonts w:ascii="Arial"/>
          <w:b/>
          <w:color w:val="24560F"/>
          <w:spacing w:val="-2"/>
          <w:sz w:val="23"/>
        </w:rPr>
        <w:t>EXPERIENCE</w:t>
      </w:r>
    </w:p>
    <w:p>
      <w:pPr>
        <w:pStyle w:val="Heading1"/>
        <w:spacing w:before="120"/>
      </w:pPr>
      <w:r>
        <w:rPr/>
        <w:t>Public</w:t>
      </w:r>
      <w:r>
        <w:rPr>
          <w:spacing w:val="-16"/>
        </w:rPr>
        <w:t> </w:t>
      </w:r>
      <w:r>
        <w:rPr/>
        <w:t>Relations</w:t>
      </w:r>
      <w:r>
        <w:rPr>
          <w:spacing w:val="-16"/>
        </w:rPr>
        <w:t> </w:t>
      </w:r>
      <w:r>
        <w:rPr>
          <w:spacing w:val="-2"/>
        </w:rPr>
        <w:t>Specialist</w:t>
      </w:r>
    </w:p>
    <w:p>
      <w:pPr>
        <w:spacing w:before="25"/>
        <w:ind w:left="108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Velocity</w:t>
      </w:r>
      <w:r>
        <w:rPr>
          <w:rFonts w:ascii="Calibri"/>
          <w:i/>
          <w:spacing w:val="-6"/>
          <w:sz w:val="20"/>
        </w:rPr>
        <w:t> </w:t>
      </w:r>
      <w:r>
        <w:rPr>
          <w:rFonts w:ascii="Calibri"/>
          <w:i/>
          <w:sz w:val="20"/>
        </w:rPr>
        <w:t>Communications</w:t>
      </w:r>
      <w:r>
        <w:rPr>
          <w:rFonts w:ascii="Calibri"/>
          <w:i/>
          <w:spacing w:val="1"/>
          <w:sz w:val="20"/>
        </w:rPr>
        <w:t>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1"/>
          <w:sz w:val="20"/>
        </w:rPr>
        <w:t> </w:t>
      </w:r>
      <w:r>
        <w:rPr>
          <w:rFonts w:ascii="Calibri"/>
          <w:i/>
          <w:sz w:val="20"/>
        </w:rPr>
        <w:t>Miami,</w:t>
      </w:r>
      <w:r>
        <w:rPr>
          <w:rFonts w:ascii="Calibri"/>
          <w:i/>
          <w:spacing w:val="-11"/>
          <w:sz w:val="20"/>
        </w:rPr>
        <w:t> </w:t>
      </w:r>
      <w:r>
        <w:rPr>
          <w:rFonts w:ascii="Calibri"/>
          <w:i/>
          <w:sz w:val="20"/>
        </w:rPr>
        <w:t>FL</w:t>
      </w:r>
      <w:r>
        <w:rPr>
          <w:rFonts w:ascii="Calibri"/>
          <w:i/>
          <w:spacing w:val="-5"/>
          <w:sz w:val="20"/>
        </w:rPr>
        <w:t>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-4"/>
          <w:sz w:val="20"/>
        </w:rPr>
        <w:t> </w:t>
      </w:r>
      <w:r>
        <w:rPr>
          <w:rFonts w:ascii="Calibri"/>
          <w:i/>
          <w:sz w:val="20"/>
        </w:rPr>
        <w:t>April</w:t>
      </w:r>
      <w:r>
        <w:rPr>
          <w:rFonts w:ascii="Calibri"/>
          <w:i/>
          <w:spacing w:val="2"/>
          <w:sz w:val="20"/>
        </w:rPr>
        <w:t> </w:t>
      </w:r>
      <w:r>
        <w:rPr>
          <w:rFonts w:ascii="Calibri"/>
          <w:i/>
          <w:sz w:val="20"/>
        </w:rPr>
        <w:t>2019 -</w:t>
      </w:r>
      <w:r>
        <w:rPr>
          <w:rFonts w:ascii="Calibri"/>
          <w:i/>
          <w:spacing w:val="-11"/>
          <w:sz w:val="20"/>
        </w:rPr>
        <w:t> </w:t>
      </w:r>
      <w:r>
        <w:rPr>
          <w:rFonts w:ascii="Calibri"/>
          <w:i/>
          <w:spacing w:val="-2"/>
          <w:sz w:val="20"/>
        </w:rPr>
        <w:t>Present</w:t>
      </w:r>
    </w:p>
    <w:p>
      <w:pPr>
        <w:pStyle w:val="BodyText"/>
        <w:spacing w:line="235" w:lineRule="auto" w:before="105"/>
      </w:pPr>
      <w:r>
        <w:rPr>
          <w:spacing w:val="-2"/>
          <w:w w:val="105"/>
        </w:rPr>
        <w:t>Generated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40+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media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placements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annually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national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outlets,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increasing </w:t>
      </w:r>
      <w:r>
        <w:rPr>
          <w:w w:val="105"/>
        </w:rPr>
        <w:t>brand visibility and audience engagement</w:t>
      </w:r>
    </w:p>
    <w:p>
      <w:pPr>
        <w:pStyle w:val="BodyText"/>
        <w:spacing w:line="235" w:lineRule="auto" w:before="65"/>
      </w:pPr>
      <w:r>
        <w:rPr>
          <w:w w:val="105"/>
        </w:rPr>
        <w:t>Developed</w:t>
      </w:r>
      <w:r>
        <w:rPr>
          <w:spacing w:val="-3"/>
          <w:w w:val="105"/>
        </w:rPr>
        <w:t> </w:t>
      </w:r>
      <w:r>
        <w:rPr>
          <w:w w:val="105"/>
        </w:rPr>
        <w:t>strategic</w:t>
      </w:r>
      <w:r>
        <w:rPr>
          <w:spacing w:val="-3"/>
          <w:w w:val="105"/>
        </w:rPr>
        <w:t> </w:t>
      </w:r>
      <w:r>
        <w:rPr>
          <w:w w:val="105"/>
        </w:rPr>
        <w:t>press</w:t>
      </w:r>
      <w:r>
        <w:rPr>
          <w:spacing w:val="-3"/>
          <w:w w:val="105"/>
        </w:rPr>
        <w:t> </w:t>
      </w:r>
      <w:r>
        <w:rPr>
          <w:w w:val="105"/>
        </w:rPr>
        <w:t>kits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messaging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six</w:t>
      </w:r>
      <w:r>
        <w:rPr>
          <w:spacing w:val="-3"/>
          <w:w w:val="105"/>
        </w:rPr>
        <w:t> </w:t>
      </w:r>
      <w:r>
        <w:rPr>
          <w:w w:val="105"/>
        </w:rPr>
        <w:t>product</w:t>
      </w:r>
      <w:r>
        <w:rPr>
          <w:spacing w:val="-3"/>
          <w:w w:val="105"/>
        </w:rPr>
        <w:t> </w:t>
      </w:r>
      <w:r>
        <w:rPr>
          <w:w w:val="105"/>
        </w:rPr>
        <w:t>launches, leading to 130% increase in mentions</w:t>
      </w:r>
    </w:p>
    <w:p>
      <w:pPr>
        <w:pStyle w:val="BodyText"/>
        <w:spacing w:line="235" w:lineRule="auto" w:before="65"/>
        <w:ind w:right="77"/>
      </w:pPr>
      <w:r>
        <w:rPr>
          <w:w w:val="105"/>
        </w:rPr>
        <w:t>Managed</w:t>
      </w:r>
      <w:r>
        <w:rPr>
          <w:spacing w:val="-12"/>
          <w:w w:val="105"/>
        </w:rPr>
        <w:t> </w:t>
      </w:r>
      <w:r>
        <w:rPr>
          <w:w w:val="105"/>
        </w:rPr>
        <w:t>crisis</w:t>
      </w:r>
      <w:r>
        <w:rPr>
          <w:spacing w:val="-12"/>
          <w:w w:val="105"/>
        </w:rPr>
        <w:t> </w:t>
      </w:r>
      <w:r>
        <w:rPr>
          <w:w w:val="105"/>
        </w:rPr>
        <w:t>communications</w:t>
      </w:r>
      <w:r>
        <w:rPr>
          <w:spacing w:val="-12"/>
          <w:w w:val="105"/>
        </w:rPr>
        <w:t> </w:t>
      </w:r>
      <w:r>
        <w:rPr>
          <w:w w:val="105"/>
        </w:rPr>
        <w:t>during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2"/>
          <w:w w:val="105"/>
        </w:rPr>
        <w:t> </w:t>
      </w:r>
      <w:r>
        <w:rPr>
          <w:w w:val="105"/>
        </w:rPr>
        <w:t>recalls,</w:t>
      </w:r>
      <w:r>
        <w:rPr>
          <w:spacing w:val="-12"/>
          <w:w w:val="105"/>
        </w:rPr>
        <w:t> </w:t>
      </w:r>
      <w:r>
        <w:rPr>
          <w:w w:val="105"/>
        </w:rPr>
        <w:t>maintaining</w:t>
      </w:r>
      <w:r>
        <w:rPr>
          <w:spacing w:val="-12"/>
          <w:w w:val="105"/>
        </w:rPr>
        <w:t> </w:t>
      </w:r>
      <w:r>
        <w:rPr>
          <w:w w:val="105"/>
        </w:rPr>
        <w:t>trust and controlling narrative</w:t>
      </w:r>
    </w:p>
    <w:p>
      <w:pPr>
        <w:pStyle w:val="Heading1"/>
        <w:spacing w:before="176"/>
      </w:pPr>
      <w:r>
        <w:rPr>
          <w:spacing w:val="-5"/>
        </w:rPr>
        <w:t>Communications</w:t>
      </w:r>
      <w:r>
        <w:rPr/>
        <w:t> </w:t>
      </w:r>
      <w:r>
        <w:rPr>
          <w:spacing w:val="-2"/>
        </w:rPr>
        <w:t>Coordinator</w:t>
      </w:r>
    </w:p>
    <w:p>
      <w:pPr>
        <w:spacing w:before="25"/>
        <w:ind w:left="108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Urban</w:t>
      </w:r>
      <w:r>
        <w:rPr>
          <w:rFonts w:ascii="Calibri"/>
          <w:i/>
          <w:spacing w:val="-2"/>
          <w:sz w:val="20"/>
        </w:rPr>
        <w:t> </w:t>
      </w:r>
      <w:r>
        <w:rPr>
          <w:rFonts w:ascii="Calibri"/>
          <w:i/>
          <w:sz w:val="20"/>
        </w:rPr>
        <w:t>Infiuence</w:t>
      </w:r>
      <w:r>
        <w:rPr>
          <w:rFonts w:ascii="Calibri"/>
          <w:i/>
          <w:spacing w:val="1"/>
          <w:sz w:val="20"/>
        </w:rPr>
        <w:t>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1"/>
          <w:sz w:val="20"/>
        </w:rPr>
        <w:t> </w:t>
      </w:r>
      <w:r>
        <w:rPr>
          <w:rFonts w:ascii="Calibri"/>
          <w:i/>
          <w:sz w:val="20"/>
        </w:rPr>
        <w:t>Orlando,</w:t>
      </w:r>
      <w:r>
        <w:rPr>
          <w:rFonts w:ascii="Calibri"/>
          <w:i/>
          <w:spacing w:val="-11"/>
          <w:sz w:val="20"/>
        </w:rPr>
        <w:t> </w:t>
      </w:r>
      <w:r>
        <w:rPr>
          <w:rFonts w:ascii="Calibri"/>
          <w:i/>
          <w:sz w:val="20"/>
        </w:rPr>
        <w:t>FL</w:t>
      </w:r>
      <w:r>
        <w:rPr>
          <w:rFonts w:ascii="Calibri"/>
          <w:i/>
          <w:spacing w:val="-5"/>
          <w:sz w:val="20"/>
        </w:rPr>
        <w:t>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2"/>
          <w:sz w:val="20"/>
        </w:rPr>
        <w:t> </w:t>
      </w:r>
      <w:r>
        <w:rPr>
          <w:rFonts w:ascii="Calibri"/>
          <w:i/>
          <w:sz w:val="20"/>
        </w:rPr>
        <w:t>June</w:t>
      </w:r>
      <w:r>
        <w:rPr>
          <w:rFonts w:ascii="Calibri"/>
          <w:i/>
          <w:spacing w:val="1"/>
          <w:sz w:val="20"/>
        </w:rPr>
        <w:t> </w:t>
      </w:r>
      <w:r>
        <w:rPr>
          <w:rFonts w:ascii="Calibri"/>
          <w:i/>
          <w:sz w:val="20"/>
        </w:rPr>
        <w:t>2017</w:t>
      </w:r>
      <w:r>
        <w:rPr>
          <w:rFonts w:ascii="Calibri"/>
          <w:i/>
          <w:spacing w:val="-9"/>
          <w:sz w:val="20"/>
        </w:rPr>
        <w:t> </w:t>
      </w:r>
      <w:r>
        <w:rPr>
          <w:rFonts w:ascii="Calibri"/>
          <w:i/>
          <w:sz w:val="20"/>
        </w:rPr>
        <w:t>-</w:t>
      </w:r>
      <w:r>
        <w:rPr>
          <w:rFonts w:ascii="Calibri"/>
          <w:i/>
          <w:spacing w:val="-11"/>
          <w:sz w:val="20"/>
        </w:rPr>
        <w:t> </w:t>
      </w:r>
      <w:r>
        <w:rPr>
          <w:rFonts w:ascii="Calibri"/>
          <w:i/>
          <w:sz w:val="20"/>
        </w:rPr>
        <w:t>March</w:t>
      </w:r>
      <w:r>
        <w:rPr>
          <w:rFonts w:ascii="Calibri"/>
          <w:i/>
          <w:spacing w:val="1"/>
          <w:sz w:val="20"/>
        </w:rPr>
        <w:t> </w:t>
      </w:r>
      <w:r>
        <w:rPr>
          <w:rFonts w:ascii="Calibri"/>
          <w:i/>
          <w:spacing w:val="-4"/>
          <w:sz w:val="20"/>
        </w:rPr>
        <w:t>2019</w:t>
      </w:r>
    </w:p>
    <w:p>
      <w:pPr>
        <w:pStyle w:val="BodyText"/>
        <w:spacing w:line="235" w:lineRule="auto" w:before="105"/>
        <w:ind w:right="77"/>
      </w:pPr>
      <w:r>
        <w:rPr>
          <w:w w:val="105"/>
        </w:rPr>
        <w:t>Drafted</w:t>
      </w:r>
      <w:r>
        <w:rPr>
          <w:spacing w:val="-16"/>
          <w:w w:val="105"/>
        </w:rPr>
        <w:t> </w:t>
      </w:r>
      <w:r>
        <w:rPr>
          <w:w w:val="105"/>
        </w:rPr>
        <w:t>press</w:t>
      </w:r>
      <w:r>
        <w:rPr>
          <w:spacing w:val="-16"/>
          <w:w w:val="105"/>
        </w:rPr>
        <w:t> </w:t>
      </w:r>
      <w:r>
        <w:rPr>
          <w:w w:val="105"/>
        </w:rPr>
        <w:t>releases,</w:t>
      </w:r>
      <w:r>
        <w:rPr>
          <w:spacing w:val="-16"/>
          <w:w w:val="105"/>
        </w:rPr>
        <w:t> </w:t>
      </w:r>
      <w:r>
        <w:rPr>
          <w:w w:val="105"/>
        </w:rPr>
        <w:t>social</w:t>
      </w:r>
      <w:r>
        <w:rPr>
          <w:spacing w:val="-18"/>
          <w:w w:val="105"/>
        </w:rPr>
        <w:t> </w:t>
      </w:r>
      <w:r>
        <w:rPr>
          <w:w w:val="105"/>
        </w:rPr>
        <w:t>copy,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internal</w:t>
      </w:r>
      <w:r>
        <w:rPr>
          <w:spacing w:val="-18"/>
          <w:w w:val="105"/>
        </w:rPr>
        <w:t> </w:t>
      </w:r>
      <w:r>
        <w:rPr>
          <w:w w:val="105"/>
        </w:rPr>
        <w:t>communications</w:t>
      </w:r>
      <w:r>
        <w:rPr>
          <w:spacing w:val="-15"/>
          <w:w w:val="105"/>
        </w:rPr>
        <w:t> </w:t>
      </w:r>
      <w:r>
        <w:rPr>
          <w:w w:val="105"/>
        </w:rPr>
        <w:t>aligned with client brand voice</w:t>
      </w:r>
    </w:p>
    <w:p>
      <w:pPr>
        <w:pStyle w:val="BodyText"/>
        <w:spacing w:line="235" w:lineRule="auto" w:before="65"/>
      </w:pPr>
      <w:r>
        <w:rPr>
          <w:spacing w:val="-2"/>
          <w:w w:val="105"/>
        </w:rPr>
        <w:t>Tracked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media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trends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competitor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activity,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informing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monthly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strategy </w:t>
      </w:r>
      <w:r>
        <w:rPr>
          <w:w w:val="105"/>
        </w:rPr>
        <w:t>shifts and adjustments</w:t>
      </w:r>
    </w:p>
    <w:p>
      <w:pPr>
        <w:pStyle w:val="BodyText"/>
        <w:spacing w:line="235" w:lineRule="auto" w:before="65"/>
      </w:pPr>
      <w:r>
        <w:rPr/>
        <w:t>Built relationships with key journalists, resulting in higher open and response rates for outreach</w:t>
      </w:r>
    </w:p>
    <w:p>
      <w:pPr>
        <w:spacing w:before="97"/>
        <w:ind w:left="108" w:right="0" w:firstLine="0"/>
        <w:jc w:val="left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color w:val="24560F"/>
          <w:spacing w:val="-2"/>
          <w:sz w:val="23"/>
        </w:rPr>
        <w:t>EDUCATION</w:t>
      </w:r>
    </w:p>
    <w:p>
      <w:pPr>
        <w:pStyle w:val="Heading1"/>
        <w:spacing w:line="199" w:lineRule="auto" w:before="158"/>
        <w:ind w:right="60"/>
      </w:pPr>
      <w:r>
        <w:rPr/>
        <w:t>Bachelor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Arts</w:t>
      </w:r>
      <w:r>
        <w:rPr>
          <w:spacing w:val="-9"/>
        </w:rPr>
        <w:t> </w:t>
      </w:r>
      <w:r>
        <w:rPr/>
        <w:t>(B.A.)</w:t>
      </w:r>
      <w:r>
        <w:rPr>
          <w:spacing w:val="-9"/>
        </w:rPr>
        <w:t> </w:t>
      </w:r>
      <w:r>
        <w:rPr/>
        <w:t>in </w:t>
      </w:r>
      <w:r>
        <w:rPr>
          <w:w w:val="105"/>
        </w:rPr>
        <w:t>Public Relations</w:t>
      </w:r>
    </w:p>
    <w:p>
      <w:pPr>
        <w:pStyle w:val="BodyText"/>
        <w:spacing w:line="235" w:lineRule="auto" w:before="27"/>
        <w:ind w:left="108" w:right="60"/>
      </w:pPr>
      <w:r>
        <w:rPr/>
        <w:t>Florida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University</w:t>
      </w:r>
      <w:r>
        <w:rPr>
          <w:spacing w:val="-7"/>
        </w:rPr>
        <w:t> </w:t>
      </w:r>
      <w:r>
        <w:rPr>
          <w:w w:val="85"/>
        </w:rPr>
        <w:t>| </w:t>
      </w:r>
      <w:r>
        <w:rPr/>
        <w:t>Tallahassee, FL </w:t>
      </w:r>
      <w:r>
        <w:rPr>
          <w:w w:val="85"/>
        </w:rPr>
        <w:t>| </w:t>
      </w:r>
      <w:r>
        <w:rPr/>
        <w:t>May 2017</w:t>
      </w:r>
    </w:p>
    <w:p>
      <w:pPr>
        <w:pStyle w:val="BodyText"/>
        <w:ind w:left="0"/>
      </w:pPr>
    </w:p>
    <w:p>
      <w:pPr>
        <w:pStyle w:val="BodyText"/>
        <w:spacing w:before="63"/>
        <w:ind w:left="0"/>
      </w:pPr>
    </w:p>
    <w:p>
      <w:pPr>
        <w:spacing w:before="0"/>
        <w:ind w:left="10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4560F"/>
          <w:spacing w:val="-10"/>
          <w:sz w:val="23"/>
        </w:rPr>
        <w:t>KEY</w:t>
      </w:r>
      <w:r>
        <w:rPr>
          <w:rFonts w:ascii="Arial"/>
          <w:b/>
          <w:color w:val="24560F"/>
          <w:spacing w:val="-7"/>
          <w:sz w:val="23"/>
        </w:rPr>
        <w:t> </w:t>
      </w:r>
      <w:r>
        <w:rPr>
          <w:rFonts w:ascii="Arial"/>
          <w:b/>
          <w:color w:val="24560F"/>
          <w:spacing w:val="-2"/>
          <w:sz w:val="23"/>
        </w:rPr>
        <w:t>SKILLS</w:t>
      </w:r>
    </w:p>
    <w:p>
      <w:pPr>
        <w:pStyle w:val="BodyText"/>
        <w:spacing w:line="302" w:lineRule="auto" w:before="81"/>
        <w:ind w:right="549"/>
      </w:pPr>
      <w:r>
        <w:rPr>
          <w:w w:val="105"/>
        </w:rPr>
        <w:t>Crisis</w:t>
      </w:r>
      <w:r>
        <w:rPr>
          <w:spacing w:val="-16"/>
          <w:w w:val="105"/>
        </w:rPr>
        <w:t> </w:t>
      </w:r>
      <w:r>
        <w:rPr>
          <w:w w:val="105"/>
        </w:rPr>
        <w:t>communication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-16"/>
          <w:w w:val="105"/>
        </w:rPr>
        <w:t> </w:t>
      </w:r>
      <w:r>
        <w:rPr>
          <w:w w:val="105"/>
        </w:rPr>
        <w:t>Expert Media pitching - Proficient</w:t>
      </w:r>
    </w:p>
    <w:p>
      <w:pPr>
        <w:pStyle w:val="BodyText"/>
        <w:spacing w:line="302" w:lineRule="auto"/>
      </w:pPr>
      <w:r>
        <w:rPr>
          <w:w w:val="105"/>
        </w:rPr>
        <w:t>Press release</w:t>
      </w:r>
      <w:r>
        <w:rPr>
          <w:spacing w:val="-3"/>
          <w:w w:val="105"/>
        </w:rPr>
        <w:t> </w:t>
      </w:r>
      <w:r>
        <w:rPr>
          <w:w w:val="105"/>
        </w:rPr>
        <w:t>writing - Competent Social media strategy - Amateur Stakeholder messaging - </w:t>
      </w:r>
      <w:r>
        <w:rPr>
          <w:w w:val="105"/>
        </w:rPr>
        <w:t>Beginner</w:t>
      </w:r>
    </w:p>
    <w:p>
      <w:pPr>
        <w:spacing w:after="0" w:line="302" w:lineRule="auto"/>
        <w:sectPr>
          <w:type w:val="continuous"/>
          <w:pgSz w:w="11920" w:h="16860"/>
          <w:pgMar w:top="620" w:bottom="280" w:left="120" w:right="200"/>
          <w:cols w:num="2" w:equalWidth="0">
            <w:col w:w="7517" w:space="361"/>
            <w:col w:w="3722"/>
          </w:cols>
        </w:sectPr>
      </w:pPr>
    </w:p>
    <w:p>
      <w:pPr>
        <w:pStyle w:val="BodyText"/>
        <w:spacing w:before="121"/>
        <w:ind w:left="0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72049" y="1910825"/>
                            <a:ext cx="9525" cy="879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794115">
                                <a:moveTo>
                                  <a:pt x="0" y="8793750"/>
                                </a:moveTo>
                                <a:lnTo>
                                  <a:pt x="9524" y="87937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93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23850">
                                <a:moveTo>
                                  <a:pt x="0" y="323849"/>
                                </a:moveTo>
                                <a:lnTo>
                                  <a:pt x="7568183" y="323849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23849"/>
                            <a:ext cx="7568565" cy="158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587500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4750"/>
                                </a:lnTo>
                                <a:lnTo>
                                  <a:pt x="0" y="1586979"/>
                                </a:lnTo>
                                <a:lnTo>
                                  <a:pt x="7568171" y="1586979"/>
                                </a:lnTo>
                                <a:lnTo>
                                  <a:pt x="7568171" y="9747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8599"/>
                            <a:ext cx="756856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612775">
                                <a:moveTo>
                                  <a:pt x="7568171" y="604177"/>
                                </a:moveTo>
                                <a:lnTo>
                                  <a:pt x="0" y="604177"/>
                                </a:lnTo>
                                <a:lnTo>
                                  <a:pt x="0" y="612228"/>
                                </a:lnTo>
                                <a:lnTo>
                                  <a:pt x="7568171" y="612228"/>
                                </a:lnTo>
                                <a:lnTo>
                                  <a:pt x="7568171" y="604177"/>
                                </a:lnTo>
                                <a:close/>
                              </a:path>
                              <a:path w="7568565" h="612775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51"/>
                                </a:lnTo>
                                <a:lnTo>
                                  <a:pt x="7568171" y="8051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493019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002600" y="3103072"/>
                            <a:ext cx="25380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8255">
                                <a:moveTo>
                                  <a:pt x="25375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2537551" y="0"/>
                                </a:lnTo>
                                <a:lnTo>
                                  <a:pt x="25375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3047" y="2756686"/>
                            <a:ext cx="5034915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 h="2167255">
                                <a:moveTo>
                                  <a:pt x="32232" y="2148738"/>
                                </a:moveTo>
                                <a:lnTo>
                                  <a:pt x="18249" y="2134755"/>
                                </a:lnTo>
                                <a:lnTo>
                                  <a:pt x="13982" y="2134755"/>
                                </a:lnTo>
                                <a:lnTo>
                                  <a:pt x="0" y="2148738"/>
                                </a:lnTo>
                                <a:lnTo>
                                  <a:pt x="0" y="2153005"/>
                                </a:lnTo>
                                <a:lnTo>
                                  <a:pt x="13982" y="2166988"/>
                                </a:lnTo>
                                <a:lnTo>
                                  <a:pt x="18249" y="2166988"/>
                                </a:lnTo>
                                <a:lnTo>
                                  <a:pt x="32232" y="2153005"/>
                                </a:lnTo>
                                <a:lnTo>
                                  <a:pt x="32232" y="2150872"/>
                                </a:lnTo>
                                <a:lnTo>
                                  <a:pt x="32232" y="2148738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818449"/>
                                </a:moveTo>
                                <a:lnTo>
                                  <a:pt x="18249" y="1804479"/>
                                </a:lnTo>
                                <a:lnTo>
                                  <a:pt x="13982" y="1804479"/>
                                </a:lnTo>
                                <a:lnTo>
                                  <a:pt x="0" y="1818449"/>
                                </a:lnTo>
                                <a:lnTo>
                                  <a:pt x="0" y="1822729"/>
                                </a:lnTo>
                                <a:lnTo>
                                  <a:pt x="13982" y="1836699"/>
                                </a:lnTo>
                                <a:lnTo>
                                  <a:pt x="18249" y="1836699"/>
                                </a:lnTo>
                                <a:lnTo>
                                  <a:pt x="32232" y="1822729"/>
                                </a:lnTo>
                                <a:lnTo>
                                  <a:pt x="32232" y="1820583"/>
                                </a:lnTo>
                                <a:lnTo>
                                  <a:pt x="32232" y="1818449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488160"/>
                                </a:moveTo>
                                <a:lnTo>
                                  <a:pt x="18249" y="1474190"/>
                                </a:lnTo>
                                <a:lnTo>
                                  <a:pt x="13982" y="1474190"/>
                                </a:lnTo>
                                <a:lnTo>
                                  <a:pt x="0" y="1488160"/>
                                </a:lnTo>
                                <a:lnTo>
                                  <a:pt x="0" y="1492440"/>
                                </a:lnTo>
                                <a:lnTo>
                                  <a:pt x="13982" y="1506410"/>
                                </a:lnTo>
                                <a:lnTo>
                                  <a:pt x="18249" y="1506410"/>
                                </a:lnTo>
                                <a:lnTo>
                                  <a:pt x="32232" y="1492440"/>
                                </a:lnTo>
                                <a:lnTo>
                                  <a:pt x="32232" y="1490306"/>
                                </a:lnTo>
                                <a:lnTo>
                                  <a:pt x="32232" y="1488160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674535"/>
                                </a:moveTo>
                                <a:lnTo>
                                  <a:pt x="18249" y="660565"/>
                                </a:lnTo>
                                <a:lnTo>
                                  <a:pt x="13982" y="660565"/>
                                </a:lnTo>
                                <a:lnTo>
                                  <a:pt x="0" y="674535"/>
                                </a:lnTo>
                                <a:lnTo>
                                  <a:pt x="0" y="678815"/>
                                </a:lnTo>
                                <a:lnTo>
                                  <a:pt x="13982" y="692785"/>
                                </a:lnTo>
                                <a:lnTo>
                                  <a:pt x="18249" y="692785"/>
                                </a:lnTo>
                                <a:lnTo>
                                  <a:pt x="32232" y="678815"/>
                                </a:lnTo>
                                <a:lnTo>
                                  <a:pt x="32232" y="676681"/>
                                </a:lnTo>
                                <a:lnTo>
                                  <a:pt x="32232" y="674535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344258"/>
                                </a:moveTo>
                                <a:lnTo>
                                  <a:pt x="18249" y="330276"/>
                                </a:lnTo>
                                <a:lnTo>
                                  <a:pt x="13982" y="330276"/>
                                </a:lnTo>
                                <a:lnTo>
                                  <a:pt x="0" y="344258"/>
                                </a:lnTo>
                                <a:lnTo>
                                  <a:pt x="0" y="348526"/>
                                </a:lnTo>
                                <a:lnTo>
                                  <a:pt x="13982" y="362508"/>
                                </a:lnTo>
                                <a:lnTo>
                                  <a:pt x="18249" y="362508"/>
                                </a:lnTo>
                                <a:lnTo>
                                  <a:pt x="32232" y="348526"/>
                                </a:lnTo>
                                <a:lnTo>
                                  <a:pt x="32232" y="346392"/>
                                </a:lnTo>
                                <a:lnTo>
                                  <a:pt x="32232" y="344258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3970"/>
                                </a:moveTo>
                                <a:lnTo>
                                  <a:pt x="18249" y="0"/>
                                </a:lnTo>
                                <a:lnTo>
                                  <a:pt x="13982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8237"/>
                                </a:lnTo>
                                <a:lnTo>
                                  <a:pt x="13982" y="32219"/>
                                </a:lnTo>
                                <a:lnTo>
                                  <a:pt x="18249" y="32219"/>
                                </a:lnTo>
                                <a:lnTo>
                                  <a:pt x="32232" y="18237"/>
                                </a:lnTo>
                                <a:lnTo>
                                  <a:pt x="32232" y="16103"/>
                                </a:lnTo>
                                <a:lnTo>
                                  <a:pt x="32232" y="13970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520393"/>
                                </a:moveTo>
                                <a:lnTo>
                                  <a:pt x="5020856" y="1506410"/>
                                </a:lnTo>
                                <a:lnTo>
                                  <a:pt x="5016576" y="1506410"/>
                                </a:lnTo>
                                <a:lnTo>
                                  <a:pt x="5002606" y="1520393"/>
                                </a:lnTo>
                                <a:lnTo>
                                  <a:pt x="5002606" y="1524660"/>
                                </a:lnTo>
                                <a:lnTo>
                                  <a:pt x="5016576" y="1538643"/>
                                </a:lnTo>
                                <a:lnTo>
                                  <a:pt x="5020856" y="1538643"/>
                                </a:lnTo>
                                <a:lnTo>
                                  <a:pt x="5034826" y="1524660"/>
                                </a:lnTo>
                                <a:lnTo>
                                  <a:pt x="5034826" y="1522526"/>
                                </a:lnTo>
                                <a:lnTo>
                                  <a:pt x="5034826" y="1520393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335112"/>
                                </a:moveTo>
                                <a:lnTo>
                                  <a:pt x="5020856" y="1321130"/>
                                </a:lnTo>
                                <a:lnTo>
                                  <a:pt x="5016576" y="1321130"/>
                                </a:lnTo>
                                <a:lnTo>
                                  <a:pt x="5002606" y="1335112"/>
                                </a:lnTo>
                                <a:lnTo>
                                  <a:pt x="5002606" y="1339380"/>
                                </a:lnTo>
                                <a:lnTo>
                                  <a:pt x="5016576" y="1353350"/>
                                </a:lnTo>
                                <a:lnTo>
                                  <a:pt x="5020856" y="1353350"/>
                                </a:lnTo>
                                <a:lnTo>
                                  <a:pt x="5034826" y="1339380"/>
                                </a:lnTo>
                                <a:lnTo>
                                  <a:pt x="5034826" y="1337246"/>
                                </a:lnTo>
                                <a:lnTo>
                                  <a:pt x="5034826" y="1335112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149832"/>
                                </a:moveTo>
                                <a:lnTo>
                                  <a:pt x="5020856" y="1135849"/>
                                </a:lnTo>
                                <a:lnTo>
                                  <a:pt x="5016576" y="1135849"/>
                                </a:lnTo>
                                <a:lnTo>
                                  <a:pt x="5002606" y="1149832"/>
                                </a:lnTo>
                                <a:lnTo>
                                  <a:pt x="5002606" y="1154099"/>
                                </a:lnTo>
                                <a:lnTo>
                                  <a:pt x="5016576" y="1168069"/>
                                </a:lnTo>
                                <a:lnTo>
                                  <a:pt x="5020856" y="1168069"/>
                                </a:lnTo>
                                <a:lnTo>
                                  <a:pt x="5034826" y="1154099"/>
                                </a:lnTo>
                                <a:lnTo>
                                  <a:pt x="5034826" y="1151966"/>
                                </a:lnTo>
                                <a:lnTo>
                                  <a:pt x="5034826" y="1149832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964539"/>
                                </a:moveTo>
                                <a:lnTo>
                                  <a:pt x="5020856" y="950569"/>
                                </a:lnTo>
                                <a:lnTo>
                                  <a:pt x="5016576" y="950569"/>
                                </a:lnTo>
                                <a:lnTo>
                                  <a:pt x="5002606" y="964539"/>
                                </a:lnTo>
                                <a:lnTo>
                                  <a:pt x="5002606" y="968819"/>
                                </a:lnTo>
                                <a:lnTo>
                                  <a:pt x="5016576" y="982789"/>
                                </a:lnTo>
                                <a:lnTo>
                                  <a:pt x="5020856" y="982789"/>
                                </a:lnTo>
                                <a:lnTo>
                                  <a:pt x="5034826" y="968819"/>
                                </a:lnTo>
                                <a:lnTo>
                                  <a:pt x="5034826" y="966685"/>
                                </a:lnTo>
                                <a:lnTo>
                                  <a:pt x="5034826" y="964539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779259"/>
                                </a:moveTo>
                                <a:lnTo>
                                  <a:pt x="5020856" y="765289"/>
                                </a:lnTo>
                                <a:lnTo>
                                  <a:pt x="5016576" y="765289"/>
                                </a:lnTo>
                                <a:lnTo>
                                  <a:pt x="5002606" y="779259"/>
                                </a:lnTo>
                                <a:lnTo>
                                  <a:pt x="5002606" y="783539"/>
                                </a:lnTo>
                                <a:lnTo>
                                  <a:pt x="5016576" y="797509"/>
                                </a:lnTo>
                                <a:lnTo>
                                  <a:pt x="5020856" y="797509"/>
                                </a:lnTo>
                                <a:lnTo>
                                  <a:pt x="5034826" y="783539"/>
                                </a:lnTo>
                                <a:lnTo>
                                  <a:pt x="5034826" y="781405"/>
                                </a:lnTo>
                                <a:lnTo>
                                  <a:pt x="5034826" y="779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7040" id="docshapegroup1" coordorigin="0,0" coordsize="11919,16858">
                <v:rect style="position:absolute;left:7830;top:3009;width:15;height:13849" id="docshape2" filled="true" fillcolor="#000000" stroked="false">
                  <v:fill type="solid"/>
                </v:rect>
                <v:rect style="position:absolute;left:0;top:0;width:11919;height:510" id="docshape3" filled="true" fillcolor="#24560f" stroked="false">
                  <v:fill type="solid"/>
                </v:rect>
                <v:shape style="position:absolute;left:0;top:510;width:11919;height:2500" id="docshape4" coordorigin="0,510" coordsize="11919,2500" path="m11918,510l0,510,0,2045,0,3009,11918,3009,11918,2045,11918,510xe" filled="true" fillcolor="#f1f4f4" stroked="false">
                  <v:path arrowok="t"/>
                  <v:fill type="solid"/>
                </v:shape>
                <v:shape style="position:absolute;left:0;top:2045;width:11919;height:965" id="docshape5" coordorigin="0,2045" coordsize="11919,965" path="m11918,2996l0,2996,0,3009,11918,3009,11918,2996xm11918,2045l0,2045,0,2058,11918,2058,11918,2045xe" filled="true" fillcolor="#000000" stroked="false">
                  <v:path arrowok="t"/>
                  <v:fill type="solid"/>
                </v:shape>
                <v:shape style="position:absolute;left:228;top:776;width:686;height:686" type="#_x0000_t75" id="docshape6" stroked="false">
                  <v:imagedata r:id="rId6" o:title=""/>
                </v:shape>
                <v:rect style="position:absolute;left:7878;top:4886;width:3997;height:13" id="docshape7" filled="true" fillcolor="#000000" stroked="false">
                  <v:fill type="solid"/>
                </v:rect>
                <v:shape style="position:absolute;left:241;top:4341;width:7929;height:3413" id="docshape8" coordorigin="241,4341" coordsize="7929,3413" path="m292,7725l291,7722,289,7716,287,7713,282,7708,279,7706,273,7704,270,7703,263,7703,260,7704,254,7706,251,7708,246,7713,244,7716,242,7722,241,7725,241,7732,242,7735,244,7741,246,7744,251,7749,254,7751,260,7753,263,7754,270,7754,273,7753,279,7751,282,7749,287,7744,289,7741,291,7735,292,7732,292,7728,292,7725xm292,7205l291,7202,289,7195,287,7193,282,7188,279,7186,273,7184,270,7183,263,7183,260,7184,254,7186,251,7188,246,7193,244,7195,242,7202,241,7205,241,7212,242,7215,244,7221,246,7224,251,7229,254,7230,260,7233,263,7234,270,7234,273,7233,279,7230,282,7229,287,7224,289,7221,291,7215,292,7212,292,7208,292,7205xm292,6685l291,6682,289,6675,287,6673,282,6668,279,6666,273,6663,270,6663,263,6663,260,6663,254,6666,251,6668,246,6673,244,6675,242,6682,241,6685,241,6692,242,6695,244,6701,246,6704,251,6708,254,6710,260,6713,263,6714,270,6714,273,6713,279,6710,282,6708,287,6704,289,6701,291,6695,292,6692,292,6688,292,6685xm292,5403l291,5400,289,5394,287,5391,282,5387,279,5385,273,5382,270,5381,263,5381,260,5382,254,5385,251,5387,246,5391,244,5394,242,5400,241,5403,241,5410,242,5413,244,5420,246,5422,251,5427,254,5429,260,5432,263,5432,270,5432,273,5432,279,5429,282,5427,287,5422,289,5420,291,5413,292,5410,292,5407,292,5403xm292,4883l291,4880,289,4874,287,4871,282,4866,279,4865,273,4862,270,4861,263,4861,260,4862,254,4865,251,4866,246,4871,244,4874,242,4880,241,4883,241,4890,242,4893,244,4900,246,4902,251,4907,254,4909,260,4911,263,4912,270,4912,273,4911,279,4909,282,4907,287,4902,289,4900,291,4893,292,4890,292,4887,292,4883xm292,4363l291,4360,289,4354,287,4351,282,4346,279,4344,273,4342,270,4341,263,4341,260,4342,254,4344,251,4346,246,4351,244,4354,242,4360,241,4363,241,4370,242,4373,244,4379,246,4382,251,4387,254,4389,260,4391,263,4392,270,4392,273,4391,279,4389,282,4387,287,4382,289,4379,291,4373,292,4370,292,4367,292,4363xm8170,6736l8169,6732,8167,6726,8165,6723,8160,6719,8157,6717,8151,6714,8148,6714,8141,6714,8138,6714,8132,6717,8129,6719,8124,6723,8122,6726,8120,6732,8119,6736,8119,6742,8120,6746,8122,6752,8124,6754,8129,6759,8132,6761,8138,6764,8141,6764,8148,6764,8151,6764,8157,6761,8160,6759,8165,6754,8167,6752,8169,6746,8170,6742,8170,6739,8170,6736xm8170,6444l8169,6441,8167,6434,8165,6432,8160,6427,8157,6425,8151,6422,8148,6422,8141,6422,8138,6422,8132,6425,8129,6427,8124,6432,8122,6434,8120,6441,8119,6444,8119,6450,8120,6454,8122,6460,8124,6463,8129,6467,8132,6469,8138,6472,8141,6472,8148,6472,8151,6472,8157,6469,8160,6467,8165,6463,8167,6460,8169,6454,8170,6450,8170,6447,8170,6444xm8170,6152l8169,6149,8167,6143,8165,6140,8160,6135,8157,6133,8151,6131,8148,6130,8141,6130,8138,6131,8132,6133,8129,6135,8124,6140,8122,6143,8120,6149,8119,6152,8119,6159,8120,6162,8122,6168,8124,6171,8129,6176,8132,6177,8138,6180,8141,6181,8148,6181,8151,6180,8157,6177,8160,6176,8165,6171,8167,6168,8169,6162,8170,6159,8170,6155,8170,6152xm8170,5860l8169,5857,8167,5851,8165,5848,8160,5843,8157,5841,8151,5839,8148,5838,8141,5838,8138,5839,8132,5841,8129,5843,8124,5848,8122,5851,8120,5857,8119,5860,8119,5867,8120,5870,8122,5876,8124,5879,8129,5884,8132,5886,8138,5888,8141,5889,8148,5889,8151,5888,8157,5886,8160,5884,8165,5879,8167,5876,8169,5870,8170,5867,8170,5864,8170,5860xm8170,5568l8169,5565,8167,5559,8165,5556,8160,5551,8157,5550,8151,5547,8148,5546,8141,5546,8138,5547,8132,5550,8129,5551,8124,5556,8122,5559,8120,5565,8119,5568,8119,5575,8120,5578,8122,5585,8124,5587,8129,5592,8132,5594,8138,5597,8141,5597,8148,5597,8151,5597,8157,5594,8160,5592,8165,5587,8167,5585,8169,5578,8170,5575,8170,5572,8170,5568xe" filled="true" fillcolor="#24560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0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4560F"/>
          <w:spacing w:val="-2"/>
          <w:sz w:val="23"/>
        </w:rPr>
        <w:t>CERTIFICATIONS</w:t>
      </w:r>
    </w:p>
    <w:p>
      <w:pPr>
        <w:pStyle w:val="Heading1"/>
      </w:pPr>
      <w:r>
        <w:rPr/>
        <w:t>Accredited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Public</w:t>
      </w:r>
      <w:r>
        <w:rPr>
          <w:spacing w:val="-13"/>
        </w:rPr>
        <w:t> </w:t>
      </w:r>
      <w:r>
        <w:rPr/>
        <w:t>Relations</w:t>
      </w:r>
      <w:r>
        <w:rPr>
          <w:spacing w:val="-12"/>
        </w:rPr>
        <w:t> </w:t>
      </w:r>
      <w:r>
        <w:rPr>
          <w:spacing w:val="-4"/>
        </w:rPr>
        <w:t>(APR)</w:t>
      </w:r>
    </w:p>
    <w:p>
      <w:pPr>
        <w:pStyle w:val="BodyText"/>
        <w:spacing w:before="15"/>
        <w:ind w:left="108"/>
      </w:pPr>
      <w:r>
        <w:rPr>
          <w:w w:val="105"/>
        </w:rPr>
        <w:t>PRSA</w:t>
      </w:r>
      <w:r>
        <w:rPr>
          <w:spacing w:val="-15"/>
          <w:w w:val="105"/>
        </w:rPr>
        <w:t> </w:t>
      </w:r>
      <w:r>
        <w:rPr>
          <w:w w:val="85"/>
        </w:rPr>
        <w:t>|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Heading1"/>
        <w:spacing w:before="175"/>
      </w:pPr>
      <w:r>
        <w:rPr/>
        <w:t>HubSpot</w:t>
      </w:r>
      <w:r>
        <w:rPr>
          <w:spacing w:val="12"/>
        </w:rPr>
        <w:t> </w:t>
      </w:r>
      <w:r>
        <w:rPr/>
        <w:t>Content</w:t>
      </w:r>
      <w:r>
        <w:rPr>
          <w:spacing w:val="12"/>
        </w:rPr>
        <w:t> </w:t>
      </w:r>
      <w:r>
        <w:rPr/>
        <w:t>Marketing</w:t>
      </w:r>
      <w:r>
        <w:rPr>
          <w:spacing w:val="12"/>
        </w:rPr>
        <w:t> </w:t>
      </w:r>
      <w:r>
        <w:rPr>
          <w:spacing w:val="-2"/>
        </w:rPr>
        <w:t>Certiication</w:t>
      </w:r>
    </w:p>
    <w:p>
      <w:pPr>
        <w:pStyle w:val="BodyText"/>
        <w:spacing w:before="15"/>
        <w:ind w:left="108"/>
      </w:pPr>
      <w:r>
        <w:rPr>
          <w:spacing w:val="-4"/>
          <w:w w:val="105"/>
        </w:rPr>
        <w:t>2023</w:t>
      </w:r>
    </w:p>
    <w:sectPr>
      <w:type w:val="continuous"/>
      <w:pgSz w:w="11920" w:h="16860"/>
      <w:pgMar w:top="620" w:bottom="280" w:left="1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2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10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5"/>
      <w:ind w:left="996"/>
    </w:pPr>
    <w:rPr>
      <w:rFonts w:ascii="Arial" w:hAnsi="Arial" w:eastAsia="Arial" w:cs="Arial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ese.king@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2025-08-21T08:50:38Z</dcterms:created>
  <dcterms:modified xsi:type="dcterms:W3CDTF">2025-08-21T08:50:38Z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