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72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20" w:h="16860"/>
          <w:pgMar w:top="0" w:bottom="280" w:left="120" w:right="120"/>
        </w:sectPr>
      </w:pPr>
    </w:p>
    <w:p>
      <w:pPr>
        <w:pStyle w:val="Title"/>
        <w:spacing w:line="244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0</wp:posOffset>
                </wp:positionH>
                <wp:positionV relativeFrom="paragraph">
                  <wp:posOffset>-412470</wp:posOffset>
                </wp:positionV>
                <wp:extent cx="7568565" cy="2434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2434590"/>
                          <a:chExt cx="7568565" cy="2434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8565" cy="243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434590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37"/>
                                </a:lnTo>
                                <a:lnTo>
                                  <a:pt x="0" y="333375"/>
                                </a:lnTo>
                                <a:lnTo>
                                  <a:pt x="0" y="1669148"/>
                                </a:lnTo>
                                <a:lnTo>
                                  <a:pt x="0" y="2434437"/>
                                </a:lnTo>
                                <a:lnTo>
                                  <a:pt x="7568171" y="2434437"/>
                                </a:lnTo>
                                <a:lnTo>
                                  <a:pt x="7568171" y="1669148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37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5002" y="1749711"/>
                            <a:ext cx="72828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8255">
                                <a:moveTo>
                                  <a:pt x="7282369" y="8055"/>
                                </a:moveTo>
                                <a:lnTo>
                                  <a:pt x="0" y="8055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8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33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493019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2.47802pt;width:595.950pt;height:191.7pt;mso-position-horizontal-relative:page;mso-position-vertical-relative:paragraph;z-index:-15779328" id="docshapegroup1" coordorigin="0,-650" coordsize="11919,3834">
                <v:shape style="position:absolute;left:0;top:-650;width:11919;height:3834" id="docshape2" coordorigin="0,-650" coordsize="11919,3834" path="m11918,-650l0,-650,0,-140,0,-125,0,1979,0,3184,11918,3184,11918,1979,11918,-125,11918,-140,11918,-650xe" filled="true" fillcolor="#f1f4f4" stroked="false">
                  <v:path arrowok="t"/>
                  <v:fill type="solid"/>
                </v:shape>
                <v:rect style="position:absolute;left:228;top:2105;width:11469;height:13" id="docshape3" filled="true" fillcolor="#533377" stroked="false">
                  <v:fill type="solid"/>
                </v:rect>
                <v:shape style="position:absolute;left:228;top:126;width:686;height:686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533377"/>
          <w:spacing w:val="-2"/>
        </w:rPr>
        <w:t>AVERY </w:t>
      </w:r>
      <w:r>
        <w:rPr>
          <w:color w:val="533377"/>
          <w:spacing w:val="-16"/>
        </w:rPr>
        <w:t>HARRIS</w:t>
      </w:r>
    </w:p>
    <w:p>
      <w:pPr>
        <w:pStyle w:val="Heading2"/>
        <w:ind w:left="996"/>
      </w:pPr>
      <w:r>
        <w:rPr/>
        <w:t>UX</w:t>
      </w:r>
      <w:r>
        <w:rPr>
          <w:spacing w:val="-15"/>
        </w:rPr>
        <w:t> </w:t>
      </w:r>
      <w:r>
        <w:rPr>
          <w:spacing w:val="-2"/>
        </w:rPr>
        <w:t>Designer</w:t>
      </w:r>
    </w:p>
    <w:p>
      <w:pPr>
        <w:pStyle w:val="BodyText"/>
        <w:spacing w:line="288" w:lineRule="auto" w:before="104"/>
        <w:ind w:left="996" w:right="99"/>
      </w:pPr>
      <w:r>
        <w:rPr/>
        <w:br w:type="column"/>
      </w:r>
      <w:r>
        <w:rPr>
          <w:color w:val="533377"/>
          <w:w w:val="105"/>
        </w:rPr>
        <w:t>Los Angeles, CA 90026 </w:t>
      </w:r>
      <w:hyperlink r:id="rId6">
        <w:r>
          <w:rPr>
            <w:color w:val="533377"/>
            <w:spacing w:val="-2"/>
          </w:rPr>
          <w:t>avery.harris@email.com</w:t>
        </w:r>
      </w:hyperlink>
    </w:p>
    <w:p>
      <w:pPr>
        <w:pStyle w:val="BodyText"/>
        <w:spacing w:before="1"/>
        <w:ind w:left="996"/>
      </w:pPr>
      <w:r>
        <w:rPr>
          <w:color w:val="533377"/>
          <w:spacing w:val="-4"/>
        </w:rPr>
        <w:t>(213)</w:t>
      </w:r>
      <w:r>
        <w:rPr>
          <w:color w:val="533377"/>
          <w:spacing w:val="-3"/>
        </w:rPr>
        <w:t> </w:t>
      </w:r>
      <w:r>
        <w:rPr>
          <w:color w:val="533377"/>
          <w:spacing w:val="-4"/>
        </w:rPr>
        <w:t>555-4291</w:t>
      </w:r>
    </w:p>
    <w:p>
      <w:pPr>
        <w:pStyle w:val="BodyText"/>
        <w:spacing w:before="46"/>
        <w:ind w:left="996"/>
      </w:pPr>
      <w:r>
        <w:rPr>
          <w:color w:val="533377"/>
        </w:rPr>
        <w:t>LinkedIn</w:t>
      </w:r>
      <w:r>
        <w:rPr>
          <w:color w:val="533377"/>
          <w:spacing w:val="-11"/>
        </w:rPr>
        <w:t> </w:t>
      </w:r>
      <w:r>
        <w:rPr>
          <w:color w:val="533377"/>
          <w:w w:val="85"/>
        </w:rPr>
        <w:t>|</w:t>
      </w:r>
      <w:r>
        <w:rPr>
          <w:color w:val="533377"/>
          <w:spacing w:val="-2"/>
          <w:w w:val="85"/>
        </w:rPr>
        <w:t> </w:t>
      </w:r>
      <w:r>
        <w:rPr>
          <w:color w:val="533377"/>
          <w:spacing w:val="-2"/>
        </w:rPr>
        <w:t>Portfolio</w:t>
      </w:r>
    </w:p>
    <w:p>
      <w:pPr>
        <w:spacing w:after="0"/>
        <w:sectPr>
          <w:type w:val="continuous"/>
          <w:pgSz w:w="11920" w:h="16860"/>
          <w:pgMar w:top="0" w:bottom="280" w:left="120" w:right="120"/>
          <w:cols w:num="2" w:equalWidth="0">
            <w:col w:w="3095" w:space="5299"/>
            <w:col w:w="3286"/>
          </w:cols>
        </w:sectPr>
      </w:pPr>
    </w:p>
    <w:p>
      <w:pPr>
        <w:pStyle w:val="BodyText"/>
        <w:spacing w:before="228"/>
      </w:pPr>
    </w:p>
    <w:p>
      <w:pPr>
        <w:pStyle w:val="BodyText"/>
        <w:spacing w:line="288" w:lineRule="auto" w:before="1"/>
        <w:ind w:left="260" w:right="493"/>
      </w:pPr>
      <w:r>
        <w:rPr>
          <w:w w:val="105"/>
        </w:rPr>
        <w:t>UX</w:t>
      </w:r>
      <w:r>
        <w:rPr>
          <w:spacing w:val="-8"/>
          <w:w w:val="105"/>
        </w:rPr>
        <w:t> </w:t>
      </w:r>
      <w:r>
        <w:rPr>
          <w:w w:val="105"/>
        </w:rPr>
        <w:t>designer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seven</w:t>
      </w:r>
      <w:r>
        <w:rPr>
          <w:spacing w:val="-11"/>
          <w:w w:val="105"/>
        </w:rPr>
        <w:t> </w:t>
      </w:r>
      <w:r>
        <w:rPr>
          <w:w w:val="105"/>
        </w:rPr>
        <w:t>years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experience</w:t>
      </w:r>
      <w:r>
        <w:rPr>
          <w:spacing w:val="-6"/>
          <w:w w:val="105"/>
        </w:rPr>
        <w:t> </w:t>
      </w:r>
      <w:r>
        <w:rPr>
          <w:w w:val="105"/>
        </w:rPr>
        <w:t>delivering</w:t>
      </w:r>
      <w:r>
        <w:rPr>
          <w:spacing w:val="-6"/>
          <w:w w:val="105"/>
        </w:rPr>
        <w:t> </w:t>
      </w:r>
      <w:r>
        <w:rPr>
          <w:w w:val="105"/>
        </w:rPr>
        <w:t>accessible,</w:t>
      </w:r>
      <w:r>
        <w:rPr>
          <w:spacing w:val="-6"/>
          <w:w w:val="105"/>
        </w:rPr>
        <w:t> </w:t>
      </w:r>
      <w:r>
        <w:rPr>
          <w:w w:val="105"/>
        </w:rPr>
        <w:t>user-centered</w:t>
      </w:r>
      <w:r>
        <w:rPr>
          <w:spacing w:val="-6"/>
          <w:w w:val="105"/>
        </w:rPr>
        <w:t> </w:t>
      </w:r>
      <w:r>
        <w:rPr>
          <w:w w:val="105"/>
        </w:rPr>
        <w:t>design</w:t>
      </w:r>
      <w:r>
        <w:rPr>
          <w:spacing w:val="-6"/>
          <w:w w:val="105"/>
        </w:rPr>
        <w:t> </w:t>
      </w:r>
      <w:r>
        <w:rPr>
          <w:w w:val="105"/>
        </w:rPr>
        <w:t>solutions</w:t>
      </w:r>
      <w:r>
        <w:rPr>
          <w:spacing w:val="-6"/>
          <w:w w:val="105"/>
        </w:rPr>
        <w:t> </w:t>
      </w:r>
      <w:r>
        <w:rPr>
          <w:w w:val="105"/>
        </w:rPr>
        <w:t>across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tech, e-commerce, and SaaS. Specializes in simplifying</w:t>
      </w:r>
      <w:r>
        <w:rPr>
          <w:spacing w:val="-3"/>
          <w:w w:val="105"/>
        </w:rPr>
        <w:t> </w:t>
      </w:r>
      <w:r>
        <w:rPr>
          <w:w w:val="105"/>
        </w:rPr>
        <w:t>workflows, leading discovery</w:t>
      </w:r>
      <w:r>
        <w:rPr>
          <w:spacing w:val="-2"/>
          <w:w w:val="105"/>
        </w:rPr>
        <w:t> </w:t>
      </w:r>
      <w:r>
        <w:rPr>
          <w:w w:val="105"/>
        </w:rPr>
        <w:t>sessions, and translating user</w:t>
      </w:r>
      <w:r>
        <w:rPr>
          <w:spacing w:val="-2"/>
          <w:w w:val="105"/>
        </w:rPr>
        <w:t> </w:t>
      </w:r>
      <w:r>
        <w:rPr>
          <w:w w:val="105"/>
        </w:rPr>
        <w:t>needs </w:t>
      </w:r>
      <w:r>
        <w:rPr/>
        <w:t>into elegant, functional interfaces. Adept at balancing stakeholder priorities with technical feasibility.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60"/>
          <w:pgMar w:top="0" w:bottom="280" w:left="120" w:right="120"/>
        </w:sectPr>
      </w:pPr>
    </w:p>
    <w:p>
      <w:pPr>
        <w:pStyle w:val="Heading1"/>
        <w:spacing w:before="102"/>
      </w:pPr>
      <w:r>
        <w:rPr>
          <w:color w:val="533377"/>
          <w:spacing w:val="-2"/>
        </w:rPr>
        <w:t>Education</w:t>
      </w:r>
    </w:p>
    <w:p>
      <w:pPr>
        <w:spacing w:line="256" w:lineRule="auto" w:before="153"/>
        <w:ind w:left="108" w:right="0" w:firstLine="0"/>
        <w:jc w:val="left"/>
        <w:rPr>
          <w:rFonts w:ascii="Microsoft Sans Serif"/>
          <w:sz w:val="23"/>
        </w:rPr>
      </w:pPr>
      <w:r>
        <w:rPr>
          <w:rFonts w:ascii="Microsoft Sans Serif"/>
          <w:color w:val="58585B"/>
          <w:sz w:val="23"/>
        </w:rPr>
        <w:t>Bachelor</w:t>
      </w:r>
      <w:r>
        <w:rPr>
          <w:rFonts w:ascii="Microsoft Sans Serif"/>
          <w:color w:val="58585B"/>
          <w:spacing w:val="-16"/>
          <w:sz w:val="23"/>
        </w:rPr>
        <w:t> </w:t>
      </w:r>
      <w:r>
        <w:rPr>
          <w:rFonts w:ascii="Microsoft Sans Serif"/>
          <w:color w:val="58585B"/>
          <w:sz w:val="23"/>
        </w:rPr>
        <w:t>of</w:t>
      </w:r>
      <w:r>
        <w:rPr>
          <w:rFonts w:ascii="Microsoft Sans Serif"/>
          <w:color w:val="58585B"/>
          <w:spacing w:val="-15"/>
          <w:sz w:val="23"/>
        </w:rPr>
        <w:t> </w:t>
      </w:r>
      <w:r>
        <w:rPr>
          <w:rFonts w:ascii="Microsoft Sans Serif"/>
          <w:color w:val="58585B"/>
          <w:sz w:val="23"/>
        </w:rPr>
        <w:t>Fine</w:t>
      </w:r>
      <w:r>
        <w:rPr>
          <w:rFonts w:ascii="Microsoft Sans Serif"/>
          <w:color w:val="58585B"/>
          <w:spacing w:val="-15"/>
          <w:sz w:val="23"/>
        </w:rPr>
        <w:t> </w:t>
      </w:r>
      <w:r>
        <w:rPr>
          <w:rFonts w:ascii="Microsoft Sans Serif"/>
          <w:color w:val="58585B"/>
          <w:sz w:val="23"/>
        </w:rPr>
        <w:t>Arts</w:t>
      </w:r>
      <w:r>
        <w:rPr>
          <w:rFonts w:ascii="Microsoft Sans Serif"/>
          <w:color w:val="58585B"/>
          <w:spacing w:val="-16"/>
          <w:sz w:val="23"/>
        </w:rPr>
        <w:t> </w:t>
      </w:r>
      <w:r>
        <w:rPr>
          <w:rFonts w:ascii="Microsoft Sans Serif"/>
          <w:color w:val="58585B"/>
          <w:sz w:val="23"/>
        </w:rPr>
        <w:t>(B.F.A.) </w:t>
      </w:r>
      <w:r>
        <w:rPr>
          <w:rFonts w:ascii="Microsoft Sans Serif"/>
          <w:color w:val="58585B"/>
          <w:w w:val="105"/>
          <w:sz w:val="23"/>
        </w:rPr>
        <w:t>Graphic</w:t>
      </w:r>
      <w:r>
        <w:rPr>
          <w:rFonts w:ascii="Microsoft Sans Serif"/>
          <w:color w:val="58585B"/>
          <w:spacing w:val="-1"/>
          <w:w w:val="105"/>
          <w:sz w:val="23"/>
        </w:rPr>
        <w:t> </w:t>
      </w:r>
      <w:r>
        <w:rPr>
          <w:rFonts w:ascii="Microsoft Sans Serif"/>
          <w:color w:val="58585B"/>
          <w:w w:val="105"/>
          <w:sz w:val="23"/>
        </w:rPr>
        <w:t>Design</w:t>
      </w:r>
    </w:p>
    <w:p>
      <w:pPr>
        <w:pStyle w:val="BodyText"/>
        <w:spacing w:line="288" w:lineRule="auto" w:before="0"/>
        <w:ind w:left="108"/>
      </w:pPr>
      <w:r>
        <w:rPr>
          <w:color w:val="58585B"/>
        </w:rPr>
        <w:t>California State University, </w:t>
      </w:r>
      <w:r>
        <w:rPr>
          <w:color w:val="58585B"/>
        </w:rPr>
        <w:t>Long Beach, CA</w:t>
      </w:r>
      <w:r>
        <w:rPr>
          <w:color w:val="58585B"/>
          <w:spacing w:val="80"/>
        </w:rPr>
        <w:t> </w:t>
      </w:r>
      <w:r>
        <w:rPr>
          <w:color w:val="58585B"/>
          <w:w w:val="85"/>
        </w:rPr>
        <w:t>| </w:t>
      </w:r>
      <w:r>
        <w:rPr>
          <w:color w:val="58585B"/>
        </w:rPr>
        <w:t>June 2018</w:t>
      </w:r>
    </w:p>
    <w:p>
      <w:pPr>
        <w:pStyle w:val="BodyText"/>
        <w:spacing w:before="192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-116904</wp:posOffset>
                </wp:positionV>
                <wp:extent cx="2586355" cy="82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863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 h="8255">
                              <a:moveTo>
                                <a:pt x="2585885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2585885" y="0"/>
                              </a:lnTo>
                              <a:lnTo>
                                <a:pt x="2585885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33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9.205078pt;width:203.613034pt;height:.634309pt;mso-position-horizontal-relative:page;mso-position-vertical-relative:paragraph;z-index:15729152" id="docshape5" filled="true" fillcolor="#533377" stroked="false">
                <v:fill type="solid"/>
                <w10:wrap type="none"/>
              </v:rect>
            </w:pict>
          </mc:Fallback>
        </mc:AlternateContent>
      </w:r>
      <w:r>
        <w:rPr>
          <w:color w:val="533377"/>
          <w:spacing w:val="-2"/>
        </w:rPr>
        <w:t>Key</w:t>
      </w:r>
      <w:r>
        <w:rPr>
          <w:color w:val="533377"/>
          <w:spacing w:val="-15"/>
        </w:rPr>
        <w:t> </w:t>
      </w:r>
      <w:r>
        <w:rPr>
          <w:color w:val="533377"/>
          <w:spacing w:val="-2"/>
        </w:rPr>
        <w:t>Skills</w:t>
      </w:r>
    </w:p>
    <w:p>
      <w:pPr>
        <w:pStyle w:val="BodyText"/>
        <w:spacing w:before="102"/>
        <w:ind w:left="121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</w:rPr>
        <w:t>  </w:t>
      </w:r>
      <w:r>
        <w:rPr>
          <w:color w:val="58585B"/>
          <w:w w:val="110"/>
        </w:rPr>
        <w:t>A/B testing</w:t>
      </w:r>
    </w:p>
    <w:p>
      <w:pPr>
        <w:pStyle w:val="BodyText"/>
        <w:spacing w:before="110"/>
        <w:ind w:left="121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color w:val="58585B"/>
          <w:spacing w:val="2"/>
        </w:rPr>
        <w:t>Accessibility </w:t>
      </w:r>
      <w:r>
        <w:rPr>
          <w:color w:val="58585B"/>
        </w:rPr>
        <w:t>auditing</w:t>
      </w:r>
    </w:p>
    <w:p>
      <w:pPr>
        <w:pStyle w:val="BodyText"/>
        <w:spacing w:line="352" w:lineRule="auto" w:before="110"/>
        <w:ind w:left="121" w:right="668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>
          <w:color w:val="58585B"/>
        </w:rPr>
        <w:t>Cross-platform UI </w:t>
      </w:r>
      <w:r>
        <w:rPr>
          <w:color w:val="58585B"/>
        </w:rPr>
        <w:t>design</w:t>
      </w:r>
      <w:r>
        <w:rPr>
          <w:color w:val="58585B"/>
          <w:spacing w:val="40"/>
        </w:rPr>
        <w:t> </w:t>
      </w:r>
      <w:r>
        <w:rPr>
          <w:color w:val="58585B"/>
          <w:position w:val="3"/>
        </w:rPr>
        <w:drawing>
          <wp:inline distT="0" distB="0" distL="0" distR="0">
            <wp:extent cx="32222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3"/>
        </w:rPr>
      </w:r>
      <w:r>
        <w:rPr>
          <w:rFonts w:ascii="Times New Roman"/>
          <w:color w:val="58585B"/>
          <w:spacing w:val="80"/>
          <w:w w:val="150"/>
        </w:rPr>
        <w:t> </w:t>
      </w:r>
      <w:r>
        <w:rPr>
          <w:color w:val="58585B"/>
        </w:rPr>
        <w:t>Heuristic evaluation</w:t>
      </w:r>
    </w:p>
    <w:p>
      <w:pPr>
        <w:pStyle w:val="BodyText"/>
        <w:spacing w:before="2"/>
        <w:ind w:left="121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color w:val="58585B"/>
          <w:w w:val="105"/>
        </w:rPr>
        <w:t>User journey mapping</w:t>
      </w:r>
    </w:p>
    <w:p>
      <w:pPr>
        <w:pStyle w:val="BodyText"/>
        <w:spacing w:before="174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-116549</wp:posOffset>
                </wp:positionV>
                <wp:extent cx="2586355" cy="82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5863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 h="8255">
                              <a:moveTo>
                                <a:pt x="2585885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2585885" y="0"/>
                              </a:lnTo>
                              <a:lnTo>
                                <a:pt x="2585885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33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9.177165pt;width:203.613034pt;height:.634309pt;mso-position-horizontal-relative:page;mso-position-vertical-relative:paragraph;z-index:15729664" id="docshape6" filled="true" fillcolor="#533377" stroked="false">
                <v:fill type="solid"/>
                <w10:wrap type="none"/>
              </v:rect>
            </w:pict>
          </mc:Fallback>
        </mc:AlternateContent>
      </w:r>
      <w:r>
        <w:rPr>
          <w:color w:val="533377"/>
          <w:spacing w:val="-2"/>
          <w:w w:val="115"/>
        </w:rPr>
        <w:t>Certiications</w:t>
      </w:r>
    </w:p>
    <w:p>
      <w:pPr>
        <w:spacing w:line="278" w:lineRule="auto" w:before="150"/>
        <w:ind w:left="108" w:right="0" w:firstLine="0"/>
        <w:jc w:val="left"/>
        <w:rPr>
          <w:i/>
          <w:sz w:val="20"/>
        </w:rPr>
      </w:pPr>
      <w:r>
        <w:rPr>
          <w:rFonts w:ascii="Arial"/>
          <w:b/>
          <w:color w:val="58585B"/>
          <w:sz w:val="23"/>
        </w:rPr>
        <w:t>Certiied UX Designer </w:t>
      </w:r>
      <w:r>
        <w:rPr>
          <w:i/>
          <w:color w:val="58585B"/>
          <w:sz w:val="20"/>
        </w:rPr>
        <w:t>Nielsen</w:t>
      </w:r>
      <w:r>
        <w:rPr>
          <w:i/>
          <w:color w:val="58585B"/>
          <w:sz w:val="20"/>
        </w:rPr>
        <w:t> </w:t>
      </w:r>
      <w:r>
        <w:rPr>
          <w:i/>
          <w:color w:val="58585B"/>
          <w:w w:val="110"/>
          <w:sz w:val="20"/>
        </w:rPr>
        <w:t>Norman</w:t>
      </w:r>
      <w:r>
        <w:rPr>
          <w:i/>
          <w:color w:val="58585B"/>
          <w:spacing w:val="-13"/>
          <w:w w:val="110"/>
          <w:sz w:val="20"/>
        </w:rPr>
        <w:t> </w:t>
      </w:r>
      <w:r>
        <w:rPr>
          <w:i/>
          <w:color w:val="58585B"/>
          <w:w w:val="110"/>
          <w:sz w:val="20"/>
        </w:rPr>
        <w:t>Group</w:t>
      </w:r>
      <w:r>
        <w:rPr>
          <w:i/>
          <w:color w:val="58585B"/>
          <w:spacing w:val="-13"/>
          <w:w w:val="110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4"/>
          <w:w w:val="95"/>
          <w:sz w:val="20"/>
        </w:rPr>
        <w:t> </w:t>
      </w:r>
      <w:r>
        <w:rPr>
          <w:i/>
          <w:color w:val="58585B"/>
          <w:w w:val="110"/>
          <w:sz w:val="20"/>
        </w:rPr>
        <w:t>2019</w:t>
      </w:r>
    </w:p>
    <w:p>
      <w:pPr>
        <w:pStyle w:val="Heading2"/>
        <w:spacing w:before="198"/>
      </w:pPr>
      <w:r>
        <w:rPr>
          <w:color w:val="58585B"/>
        </w:rPr>
        <w:t>Adobe</w:t>
      </w:r>
      <w:r>
        <w:rPr>
          <w:color w:val="58585B"/>
          <w:spacing w:val="32"/>
        </w:rPr>
        <w:t> </w:t>
      </w:r>
      <w:r>
        <w:rPr>
          <w:color w:val="58585B"/>
        </w:rPr>
        <w:t>Certiied</w:t>
      </w:r>
      <w:r>
        <w:rPr>
          <w:color w:val="58585B"/>
          <w:spacing w:val="33"/>
        </w:rPr>
        <w:t> </w:t>
      </w:r>
      <w:r>
        <w:rPr>
          <w:color w:val="58585B"/>
        </w:rPr>
        <w:t>Expert</w:t>
      </w:r>
      <w:r>
        <w:rPr>
          <w:color w:val="58585B"/>
          <w:spacing w:val="32"/>
        </w:rPr>
        <w:t> </w:t>
      </w:r>
      <w:r>
        <w:rPr>
          <w:color w:val="58585B"/>
          <w:spacing w:val="-4"/>
        </w:rPr>
        <w:t>(ACE)</w:t>
      </w:r>
    </w:p>
    <w:p>
      <w:pPr>
        <w:spacing w:before="42"/>
        <w:ind w:left="108" w:right="0" w:firstLine="0"/>
        <w:jc w:val="left"/>
        <w:rPr>
          <w:i/>
          <w:sz w:val="20"/>
        </w:rPr>
      </w:pPr>
      <w:r>
        <w:rPr>
          <w:i/>
          <w:color w:val="58585B"/>
          <w:sz w:val="20"/>
        </w:rPr>
        <w:t>Adobe</w:t>
      </w:r>
      <w:r>
        <w:rPr>
          <w:i/>
          <w:color w:val="58585B"/>
          <w:spacing w:val="-6"/>
          <w:sz w:val="20"/>
        </w:rPr>
        <w:t> </w:t>
      </w:r>
      <w:r>
        <w:rPr>
          <w:i/>
          <w:color w:val="58585B"/>
          <w:sz w:val="20"/>
        </w:rPr>
        <w:t>XD</w:t>
      </w:r>
      <w:r>
        <w:rPr>
          <w:i/>
          <w:color w:val="58585B"/>
          <w:spacing w:val="-4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1"/>
          <w:w w:val="95"/>
          <w:sz w:val="20"/>
        </w:rPr>
        <w:t> </w:t>
      </w:r>
      <w:r>
        <w:rPr>
          <w:i/>
          <w:color w:val="58585B"/>
          <w:spacing w:val="-4"/>
          <w:sz w:val="20"/>
        </w:rPr>
        <w:t>2018</w:t>
      </w:r>
    </w:p>
    <w:p>
      <w:pPr>
        <w:pStyle w:val="Heading1"/>
        <w:spacing w:before="102"/>
      </w:pPr>
      <w:r>
        <w:rPr>
          <w:b w:val="0"/>
        </w:rPr>
        <w:br w:type="column"/>
      </w:r>
      <w:r>
        <w:rPr>
          <w:color w:val="533377"/>
        </w:rPr>
        <w:t>Professional</w:t>
      </w:r>
      <w:r>
        <w:rPr>
          <w:color w:val="533377"/>
          <w:spacing w:val="-3"/>
        </w:rPr>
        <w:t> </w:t>
      </w:r>
      <w:r>
        <w:rPr>
          <w:color w:val="533377"/>
          <w:spacing w:val="-2"/>
        </w:rPr>
        <w:t>Experience</w:t>
      </w:r>
    </w:p>
    <w:p>
      <w:pPr>
        <w:pStyle w:val="Heading2"/>
        <w:spacing w:before="150"/>
      </w:pPr>
      <w:r>
        <w:rPr>
          <w:color w:val="58585B"/>
          <w:spacing w:val="-2"/>
        </w:rPr>
        <w:t>Senior</w:t>
      </w:r>
      <w:r>
        <w:rPr>
          <w:color w:val="58585B"/>
          <w:spacing w:val="-14"/>
        </w:rPr>
        <w:t> </w:t>
      </w:r>
      <w:r>
        <w:rPr>
          <w:color w:val="58585B"/>
          <w:spacing w:val="-2"/>
        </w:rPr>
        <w:t>UX</w:t>
      </w:r>
      <w:r>
        <w:rPr>
          <w:color w:val="58585B"/>
          <w:spacing w:val="-13"/>
        </w:rPr>
        <w:t> </w:t>
      </w:r>
      <w:r>
        <w:rPr>
          <w:color w:val="58585B"/>
          <w:spacing w:val="-2"/>
        </w:rPr>
        <w:t>Designer</w:t>
      </w:r>
    </w:p>
    <w:p>
      <w:pPr>
        <w:spacing w:before="17"/>
        <w:ind w:left="108" w:right="0" w:firstLine="0"/>
        <w:jc w:val="left"/>
        <w:rPr>
          <w:i/>
          <w:sz w:val="20"/>
        </w:rPr>
      </w:pPr>
      <w:r>
        <w:rPr>
          <w:i/>
          <w:color w:val="58585B"/>
          <w:sz w:val="20"/>
        </w:rPr>
        <w:t>Helix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z w:val="20"/>
        </w:rPr>
        <w:t>Health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z w:val="20"/>
        </w:rPr>
        <w:t>Systems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7"/>
          <w:w w:val="95"/>
          <w:sz w:val="20"/>
        </w:rPr>
        <w:t> </w:t>
      </w:r>
      <w:r>
        <w:rPr>
          <w:i/>
          <w:color w:val="58585B"/>
          <w:sz w:val="20"/>
        </w:rPr>
        <w:t>Los</w:t>
      </w:r>
      <w:r>
        <w:rPr>
          <w:i/>
          <w:color w:val="58585B"/>
          <w:spacing w:val="-16"/>
          <w:sz w:val="20"/>
        </w:rPr>
        <w:t> </w:t>
      </w:r>
      <w:r>
        <w:rPr>
          <w:i/>
          <w:color w:val="58585B"/>
          <w:sz w:val="20"/>
        </w:rPr>
        <w:t>Angeles,</w:t>
      </w:r>
      <w:r>
        <w:rPr>
          <w:i/>
          <w:color w:val="58585B"/>
          <w:spacing w:val="-9"/>
          <w:sz w:val="20"/>
        </w:rPr>
        <w:t> </w:t>
      </w:r>
      <w:r>
        <w:rPr>
          <w:i/>
          <w:color w:val="58585B"/>
          <w:sz w:val="20"/>
        </w:rPr>
        <w:t>CA</w:t>
      </w:r>
      <w:r>
        <w:rPr>
          <w:i/>
          <w:color w:val="58585B"/>
          <w:spacing w:val="-17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7"/>
          <w:w w:val="95"/>
          <w:sz w:val="20"/>
        </w:rPr>
        <w:t> </w:t>
      </w:r>
      <w:r>
        <w:rPr>
          <w:i/>
          <w:color w:val="58585B"/>
          <w:sz w:val="20"/>
        </w:rPr>
        <w:t>March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z w:val="20"/>
        </w:rPr>
        <w:t>2021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z w:val="20"/>
        </w:rPr>
        <w:t>-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pacing w:val="-2"/>
          <w:sz w:val="20"/>
        </w:rPr>
        <w:t>Present</w:t>
      </w:r>
    </w:p>
    <w:p>
      <w:pPr>
        <w:pStyle w:val="BodyText"/>
        <w:spacing w:line="288" w:lineRule="auto" w:before="174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5"/>
          <w:w w:val="150"/>
        </w:rPr>
        <w:t> </w:t>
      </w:r>
      <w:r>
        <w:rPr>
          <w:color w:val="58585B"/>
          <w:w w:val="105"/>
        </w:rPr>
        <w:t>Led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user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research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for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a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chronic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care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management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tool,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identifying</w:t>
      </w:r>
      <w:r>
        <w:rPr>
          <w:color w:val="58585B"/>
          <w:spacing w:val="-16"/>
          <w:w w:val="105"/>
        </w:rPr>
        <w:t> </w:t>
      </w:r>
      <w:r>
        <w:rPr>
          <w:color w:val="58585B"/>
          <w:w w:val="105"/>
        </w:rPr>
        <w:t>friction points that drove a 35% reduction in time-to-task across the app</w:t>
      </w:r>
    </w:p>
    <w:p>
      <w:pPr>
        <w:pStyle w:val="BodyText"/>
        <w:spacing w:line="288" w:lineRule="auto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58585B"/>
          <w:w w:val="105"/>
        </w:rPr>
        <w:t>Collaborated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with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legal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compliance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to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redesign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consent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flows,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ensuring HIPAA compliance and increasing digital form completion by 47%</w:t>
      </w:r>
    </w:p>
    <w:p>
      <w:pPr>
        <w:pStyle w:val="BodyText"/>
        <w:spacing w:line="288" w:lineRule="auto"/>
        <w:ind w:left="362" w:right="29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9"/>
          <w:w w:val="105"/>
        </w:rPr>
        <w:t>  </w:t>
      </w:r>
      <w:r>
        <w:rPr>
          <w:color w:val="58585B"/>
          <w:w w:val="105"/>
        </w:rPr>
        <w:t>Built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annotated</w:t>
      </w:r>
      <w:r>
        <w:rPr>
          <w:color w:val="58585B"/>
          <w:spacing w:val="-19"/>
          <w:w w:val="105"/>
        </w:rPr>
        <w:t> </w:t>
      </w:r>
      <w:r>
        <w:rPr>
          <w:color w:val="58585B"/>
          <w:w w:val="105"/>
        </w:rPr>
        <w:t>wireframes</w:t>
      </w:r>
      <w:r>
        <w:rPr>
          <w:color w:val="58585B"/>
          <w:spacing w:val="-13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prototypes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in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Figma,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enabling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engineering to cut revision cycles by 50% in quarterly release planning</w:t>
      </w:r>
    </w:p>
    <w:p>
      <w:pPr>
        <w:pStyle w:val="Heading2"/>
        <w:spacing w:before="189"/>
      </w:pPr>
      <w:r>
        <w:rPr>
          <w:color w:val="58585B"/>
        </w:rPr>
        <w:t>UX</w:t>
      </w:r>
      <w:r>
        <w:rPr>
          <w:color w:val="58585B"/>
          <w:spacing w:val="-15"/>
        </w:rPr>
        <w:t> </w:t>
      </w:r>
      <w:r>
        <w:rPr>
          <w:color w:val="58585B"/>
          <w:spacing w:val="-2"/>
        </w:rPr>
        <w:t>Designer</w:t>
      </w:r>
    </w:p>
    <w:p>
      <w:pPr>
        <w:spacing w:before="17"/>
        <w:ind w:left="108" w:right="0" w:firstLine="0"/>
        <w:jc w:val="left"/>
        <w:rPr>
          <w:i/>
          <w:sz w:val="20"/>
        </w:rPr>
      </w:pPr>
      <w:r>
        <w:rPr>
          <w:i/>
          <w:color w:val="58585B"/>
          <w:sz w:val="20"/>
        </w:rPr>
        <w:t>BrightStudy</w:t>
      </w:r>
      <w:r>
        <w:rPr>
          <w:i/>
          <w:color w:val="58585B"/>
          <w:spacing w:val="-16"/>
          <w:sz w:val="20"/>
        </w:rPr>
        <w:t> </w:t>
      </w:r>
      <w:r>
        <w:rPr>
          <w:i/>
          <w:color w:val="58585B"/>
          <w:sz w:val="20"/>
        </w:rPr>
        <w:t>EdTech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7"/>
          <w:w w:val="95"/>
          <w:sz w:val="20"/>
        </w:rPr>
        <w:t> </w:t>
      </w:r>
      <w:r>
        <w:rPr>
          <w:i/>
          <w:color w:val="58585B"/>
          <w:sz w:val="20"/>
        </w:rPr>
        <w:t>Santa</w:t>
      </w:r>
      <w:r>
        <w:rPr>
          <w:i/>
          <w:color w:val="58585B"/>
          <w:spacing w:val="-11"/>
          <w:sz w:val="20"/>
        </w:rPr>
        <w:t> </w:t>
      </w:r>
      <w:r>
        <w:rPr>
          <w:i/>
          <w:color w:val="58585B"/>
          <w:sz w:val="20"/>
        </w:rPr>
        <w:t>Monica,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z w:val="20"/>
        </w:rPr>
        <w:t>CA</w:t>
      </w:r>
      <w:r>
        <w:rPr>
          <w:i/>
          <w:color w:val="58585B"/>
          <w:spacing w:val="-17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12"/>
          <w:w w:val="95"/>
          <w:sz w:val="20"/>
        </w:rPr>
        <w:t> </w:t>
      </w:r>
      <w:r>
        <w:rPr>
          <w:i/>
          <w:color w:val="58585B"/>
          <w:sz w:val="20"/>
        </w:rPr>
        <w:t>June</w:t>
      </w:r>
      <w:r>
        <w:rPr>
          <w:i/>
          <w:color w:val="58585B"/>
          <w:spacing w:val="-11"/>
          <w:sz w:val="20"/>
        </w:rPr>
        <w:t> </w:t>
      </w:r>
      <w:r>
        <w:rPr>
          <w:i/>
          <w:color w:val="58585B"/>
          <w:sz w:val="20"/>
        </w:rPr>
        <w:t>2018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z w:val="20"/>
        </w:rPr>
        <w:t>-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z w:val="20"/>
        </w:rPr>
        <w:t>February</w:t>
      </w:r>
      <w:r>
        <w:rPr>
          <w:i/>
          <w:color w:val="58585B"/>
          <w:spacing w:val="-15"/>
          <w:sz w:val="20"/>
        </w:rPr>
        <w:t> </w:t>
      </w:r>
      <w:r>
        <w:rPr>
          <w:i/>
          <w:color w:val="58585B"/>
          <w:spacing w:val="-4"/>
          <w:sz w:val="20"/>
        </w:rPr>
        <w:t>2021</w:t>
      </w:r>
    </w:p>
    <w:p>
      <w:pPr>
        <w:pStyle w:val="BodyText"/>
        <w:spacing w:line="288" w:lineRule="auto" w:before="174"/>
        <w:ind w:left="362" w:right="37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40"/>
          <w:w w:val="105"/>
        </w:rPr>
        <w:t>  </w:t>
      </w:r>
      <w:r>
        <w:rPr>
          <w:color w:val="58585B"/>
          <w:w w:val="105"/>
        </w:rPr>
        <w:t>Developed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mobile-first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learning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tools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for</w:t>
      </w:r>
      <w:r>
        <w:rPr>
          <w:color w:val="58585B"/>
          <w:spacing w:val="-13"/>
          <w:w w:val="105"/>
        </w:rPr>
        <w:t> </w:t>
      </w:r>
      <w:r>
        <w:rPr>
          <w:color w:val="58585B"/>
          <w:w w:val="105"/>
        </w:rPr>
        <w:t>K–12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users,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boosting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session duration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by</w:t>
      </w:r>
      <w:r>
        <w:rPr>
          <w:color w:val="58585B"/>
          <w:spacing w:val="-9"/>
          <w:w w:val="105"/>
        </w:rPr>
        <w:t> </w:t>
      </w:r>
      <w:r>
        <w:rPr>
          <w:color w:val="58585B"/>
          <w:w w:val="105"/>
        </w:rPr>
        <w:t>22%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repeat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logins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by</w:t>
      </w:r>
      <w:r>
        <w:rPr>
          <w:color w:val="58585B"/>
          <w:spacing w:val="-9"/>
          <w:w w:val="105"/>
        </w:rPr>
        <w:t> </w:t>
      </w:r>
      <w:r>
        <w:rPr>
          <w:color w:val="58585B"/>
          <w:w w:val="105"/>
        </w:rPr>
        <w:t>18%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within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the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first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quarter</w:t>
      </w:r>
    </w:p>
    <w:p>
      <w:pPr>
        <w:pStyle w:val="BodyText"/>
        <w:spacing w:line="288" w:lineRule="auto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58585B"/>
          <w:spacing w:val="-2"/>
          <w:w w:val="105"/>
        </w:rPr>
        <w:t>Partnered</w:t>
      </w:r>
      <w:r>
        <w:rPr>
          <w:color w:val="58585B"/>
          <w:spacing w:val="-19"/>
          <w:w w:val="105"/>
        </w:rPr>
        <w:t> </w:t>
      </w:r>
      <w:r>
        <w:rPr>
          <w:color w:val="58585B"/>
          <w:spacing w:val="-2"/>
          <w:w w:val="105"/>
        </w:rPr>
        <w:t>with</w:t>
      </w:r>
      <w:r>
        <w:rPr>
          <w:color w:val="58585B"/>
          <w:spacing w:val="-12"/>
          <w:w w:val="105"/>
        </w:rPr>
        <w:t> </w:t>
      </w:r>
      <w:r>
        <w:rPr>
          <w:color w:val="58585B"/>
          <w:spacing w:val="-2"/>
          <w:w w:val="105"/>
        </w:rPr>
        <w:t>data</w:t>
      </w:r>
      <w:r>
        <w:rPr>
          <w:color w:val="58585B"/>
          <w:spacing w:val="-13"/>
          <w:w w:val="105"/>
        </w:rPr>
        <w:t> </w:t>
      </w:r>
      <w:r>
        <w:rPr>
          <w:color w:val="58585B"/>
          <w:spacing w:val="-2"/>
          <w:w w:val="105"/>
        </w:rPr>
        <w:t>analysts</w:t>
      </w:r>
      <w:r>
        <w:rPr>
          <w:color w:val="58585B"/>
          <w:spacing w:val="-13"/>
          <w:w w:val="105"/>
        </w:rPr>
        <w:t> </w:t>
      </w:r>
      <w:r>
        <w:rPr>
          <w:color w:val="58585B"/>
          <w:spacing w:val="-2"/>
          <w:w w:val="105"/>
        </w:rPr>
        <w:t>to</w:t>
      </w:r>
      <w:r>
        <w:rPr>
          <w:color w:val="58585B"/>
          <w:spacing w:val="-13"/>
          <w:w w:val="105"/>
        </w:rPr>
        <w:t> </w:t>
      </w:r>
      <w:r>
        <w:rPr>
          <w:color w:val="58585B"/>
          <w:spacing w:val="-2"/>
          <w:w w:val="105"/>
        </w:rPr>
        <w:t>evaluate</w:t>
      </w:r>
      <w:r>
        <w:rPr>
          <w:color w:val="58585B"/>
          <w:spacing w:val="-13"/>
          <w:w w:val="105"/>
        </w:rPr>
        <w:t> </w:t>
      </w:r>
      <w:r>
        <w:rPr>
          <w:color w:val="58585B"/>
          <w:spacing w:val="-2"/>
          <w:w w:val="105"/>
        </w:rPr>
        <w:t>student</w:t>
      </w:r>
      <w:r>
        <w:rPr>
          <w:color w:val="58585B"/>
          <w:spacing w:val="-13"/>
          <w:w w:val="105"/>
        </w:rPr>
        <w:t> </w:t>
      </w:r>
      <w:r>
        <w:rPr>
          <w:color w:val="58585B"/>
          <w:spacing w:val="-2"/>
          <w:w w:val="105"/>
        </w:rPr>
        <w:t>behavior,</w:t>
      </w:r>
      <w:r>
        <w:rPr>
          <w:color w:val="58585B"/>
          <w:spacing w:val="-13"/>
          <w:w w:val="105"/>
        </w:rPr>
        <w:t> </w:t>
      </w:r>
      <w:r>
        <w:rPr>
          <w:color w:val="58585B"/>
          <w:spacing w:val="-2"/>
          <w:w w:val="105"/>
        </w:rPr>
        <w:t>resulting</w:t>
      </w:r>
      <w:r>
        <w:rPr>
          <w:color w:val="58585B"/>
          <w:spacing w:val="-13"/>
          <w:w w:val="105"/>
        </w:rPr>
        <w:t> </w:t>
      </w:r>
      <w:r>
        <w:rPr>
          <w:color w:val="58585B"/>
          <w:spacing w:val="-2"/>
          <w:w w:val="105"/>
        </w:rPr>
        <w:t>in </w:t>
      </w:r>
      <w:r>
        <w:rPr>
          <w:color w:val="58585B"/>
          <w:w w:val="105"/>
        </w:rPr>
        <w:t>interface changes that improved lesson completion by 31%</w:t>
      </w:r>
    </w:p>
    <w:p>
      <w:pPr>
        <w:pStyle w:val="BodyText"/>
        <w:spacing w:line="288" w:lineRule="auto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58585B"/>
          <w:w w:val="105"/>
        </w:rPr>
        <w:t>Created</w:t>
      </w:r>
      <w:r>
        <w:rPr>
          <w:color w:val="58585B"/>
          <w:spacing w:val="-4"/>
          <w:w w:val="105"/>
        </w:rPr>
        <w:t> </w:t>
      </w:r>
      <w:r>
        <w:rPr>
          <w:color w:val="58585B"/>
          <w:w w:val="105"/>
        </w:rPr>
        <w:t>cross-platform</w:t>
      </w:r>
      <w:r>
        <w:rPr>
          <w:color w:val="58585B"/>
          <w:spacing w:val="-4"/>
          <w:w w:val="105"/>
        </w:rPr>
        <w:t> </w:t>
      </w:r>
      <w:r>
        <w:rPr>
          <w:color w:val="58585B"/>
          <w:w w:val="105"/>
        </w:rPr>
        <w:t>component</w:t>
      </w:r>
      <w:r>
        <w:rPr>
          <w:color w:val="58585B"/>
          <w:spacing w:val="-4"/>
          <w:w w:val="105"/>
        </w:rPr>
        <w:t> </w:t>
      </w:r>
      <w:r>
        <w:rPr>
          <w:color w:val="58585B"/>
          <w:w w:val="105"/>
        </w:rPr>
        <w:t>specs</w:t>
      </w:r>
      <w:r>
        <w:rPr>
          <w:color w:val="58585B"/>
          <w:spacing w:val="-4"/>
          <w:w w:val="105"/>
        </w:rPr>
        <w:t> </w:t>
      </w:r>
      <w:r>
        <w:rPr>
          <w:color w:val="58585B"/>
          <w:w w:val="105"/>
        </w:rPr>
        <w:t>adopted</w:t>
      </w:r>
      <w:r>
        <w:rPr>
          <w:color w:val="58585B"/>
          <w:spacing w:val="-4"/>
          <w:w w:val="105"/>
        </w:rPr>
        <w:t> </w:t>
      </w:r>
      <w:r>
        <w:rPr>
          <w:color w:val="58585B"/>
          <w:w w:val="105"/>
        </w:rPr>
        <w:t>by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the</w:t>
      </w:r>
      <w:r>
        <w:rPr>
          <w:color w:val="58585B"/>
          <w:spacing w:val="-4"/>
          <w:w w:val="105"/>
        </w:rPr>
        <w:t> </w:t>
      </w:r>
      <w:r>
        <w:rPr>
          <w:color w:val="58585B"/>
          <w:w w:val="105"/>
        </w:rPr>
        <w:t>design</w:t>
      </w:r>
      <w:r>
        <w:rPr>
          <w:color w:val="58585B"/>
          <w:spacing w:val="-4"/>
          <w:w w:val="105"/>
        </w:rPr>
        <w:t> </w:t>
      </w:r>
      <w:r>
        <w:rPr>
          <w:color w:val="58585B"/>
          <w:w w:val="105"/>
        </w:rPr>
        <w:t>team, reducing handoff time by two days per sprint</w:t>
      </w:r>
    </w:p>
    <w:sectPr>
      <w:type w:val="continuous"/>
      <w:pgSz w:w="11920" w:h="16860"/>
      <w:pgMar w:top="0" w:bottom="280" w:left="120" w:right="120"/>
      <w:cols w:num="2" w:equalWidth="0">
        <w:col w:w="3345" w:space="727"/>
        <w:col w:w="76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4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08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996" w:right="28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very.harris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2025-08-28T10:03:36Z</dcterms:created>
  <dcterms:modified xsi:type="dcterms:W3CDTF">2025-08-28T10:03:36Z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